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 xml:space="preserve"> на организацию регулярных домашних заданий, на повышение уровня освоения текущего учебного материала. 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2.2 Формами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текущего контроля являются: домашнее задание,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просмотр, прослушивание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, устный ответ, письменная (практическая) работа, участие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в концертах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и др. Формы текущей аттестации определяет преподаватель с учетом контингента обучающихся, содержания учебного материала и используемых им образовательных технологий.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2.3 Текущий контроль осуществляется регулярно (каждый 2-3-й урок в рамках расписания занятий учащегося).  Отметка за выполненную работу заносится в классный журнал. На основании отметок, полученных учащимися в течение учебной четверти, выставляется оценка за учебную четверть.</w:t>
      </w:r>
    </w:p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3.</w:t>
      </w:r>
      <w:r w:rsidR="00C859CB" w:rsidRPr="00D353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53F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Формы, порядок и периодичность промежуточной аттестации.</w:t>
      </w:r>
    </w:p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 Основными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формами промежуточной аттестации являются: э</w:t>
      </w:r>
      <w:r w:rsidR="00302C75" w:rsidRPr="00D353FF">
        <w:rPr>
          <w:rFonts w:ascii="Times New Roman" w:eastAsia="Times New Roman" w:hAnsi="Times New Roman" w:cs="Times New Roman"/>
          <w:sz w:val="24"/>
          <w:szCs w:val="24"/>
        </w:rPr>
        <w:t>кзамен, зачет, контрольный урок, просмотр работ учащихся художественного отделения.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Экзамены, контрольные уроки, зачеты могут проходить в виде технических зачетов, академических концертов, исполнения концертных программ, концертных выступлений, просмотров, творческих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показов, письменных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работ, устных опросов. При проведении промежуточной аттестации в учебном году устанавливается не более четырех экзаменов и шести зачетов.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3.2 Промежуточная</w:t>
      </w:r>
      <w:r w:rsidR="00B644AB" w:rsidRPr="00D353FF">
        <w:rPr>
          <w:rFonts w:ascii="Times New Roman" w:hAnsi="Times New Roman" w:cs="Times New Roman"/>
          <w:sz w:val="24"/>
          <w:szCs w:val="24"/>
        </w:rPr>
        <w:t xml:space="preserve">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 качества реализации образовательного процесса;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 качества теоретической и практической подготовки по учебному предмету;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 уровня знаний, умений и навыков, сформированных у обучающегося на определенном этапе обучения.</w:t>
      </w:r>
    </w:p>
    <w:p w:rsidR="00B644A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 xml:space="preserve">      </w:t>
      </w:r>
      <w:r w:rsidR="00B644AB" w:rsidRPr="00D353FF">
        <w:rPr>
          <w:rFonts w:ascii="Times New Roman" w:hAnsi="Times New Roman" w:cs="Times New Roman"/>
          <w:sz w:val="24"/>
          <w:szCs w:val="24"/>
        </w:rPr>
        <w:t xml:space="preserve"> 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оценивает результаты учебной деятельности обучающихся в конце каждого полугодия по каждому учебному предмету. По усмотрению преподавателя оценка результатов учебной деятельности обучающихся может осу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ществляться и по окончании четверти.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3.3 Согласно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учебных планов и программ определяется порядок, формы, перечень учебных дисциплин, по которым проводится промежуточная аттестация.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3.4 При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реализации дополнительных предпрофессиональных общеобразо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вательных программам в области искусств (далее –предпрофессиональные программы) контрольные уроки и зачеты в рамках промежуточной аттестации проводят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ся в течение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ках промежуточной (экзаменационной) аттестации.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3.5 Реализация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программ предусматри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вает проведение для обучающихся консультаций с целью их подготовки к кон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трольным урокам, зачетам, экзаменам, творческим конкурсам и другим меро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приятиям по усмотрению образовательного учреждения. Консультации могут проводиться рассредоточено или в счет резерва учебного времени Школы в объеме, установленном ФГТ.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3.6 Содержание и критерии оценок промежуточной аттестации,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по предпрофессиональным программам,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разрабатываются Школой самостоятельно на основании ФГТ. Для аттестации обучающихся разрабаты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ваются фонды оценочных средств, включающие типовые задания, контрольные работы, тесты и методы контроля, 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lastRenderedPageBreak/>
        <w:t>позволяющие оценить приобретенные обучающимися знания, умения и навыки. Фонды оценочных средств утверждаются методическим советом Школы.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B644A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 xml:space="preserve">3.7 Фонды оценочных средств должны соответствовать целям и </w:t>
      </w:r>
      <w:r w:rsidR="009E30F9" w:rsidRPr="00D353FF">
        <w:rPr>
          <w:rFonts w:ascii="Times New Roman" w:eastAsia="Times New Roman" w:hAnsi="Times New Roman" w:cs="Times New Roman"/>
          <w:sz w:val="24"/>
          <w:szCs w:val="24"/>
        </w:rPr>
        <w:t>задачам предпрофессиональной программы,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 xml:space="preserve"> и ее учебному плану. Фонды оценоч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ных средств призваны обеспечивать оценку качества приобретенных обучаю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щимися знаний, умений, навыков.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3.8 Аттестационный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материал для промежуточной аттестации обучающихся по программам художественно-эстетической направленности составляется на основе программного материала, изученного за соответствующий учебный период,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обсуждается на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заседаниях предметных методических объединений.</w:t>
      </w:r>
    </w:p>
    <w:p w:rsidR="00C859CB" w:rsidRPr="00D353FF" w:rsidRDefault="00C859CB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44AB" w:rsidRPr="00D353FF" w:rsidRDefault="00C859CB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 xml:space="preserve">3.9 </w:t>
      </w:r>
      <w:r w:rsidR="00B644AB" w:rsidRPr="00D353FF">
        <w:rPr>
          <w:rFonts w:ascii="Times New Roman" w:hAnsi="Times New Roman" w:cs="Times New Roman"/>
          <w:sz w:val="24"/>
          <w:szCs w:val="24"/>
        </w:rPr>
        <w:t>Основные условия подготовки к экзамену:</w:t>
      </w:r>
    </w:p>
    <w:p w:rsidR="00B644AB" w:rsidRPr="00D353FF" w:rsidRDefault="00B644AB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а) перечень учебно-методических материалов, нотных изданий, наглядных пособий, материалов справочного характера определяется учебной программой;</w:t>
      </w:r>
    </w:p>
    <w:p w:rsidR="00B644AB" w:rsidRPr="00D353FF" w:rsidRDefault="00001BA3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б) к</w:t>
      </w:r>
      <w:r w:rsidR="00B644AB" w:rsidRPr="00D353FF">
        <w:rPr>
          <w:rFonts w:ascii="Times New Roman" w:hAnsi="Times New Roman" w:cs="Times New Roman"/>
          <w:sz w:val="24"/>
          <w:szCs w:val="24"/>
        </w:rPr>
        <w:t xml:space="preserve"> началу экзамена должны быть подготовлены те или иные документы: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    экзаменационные билеты;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    практические задания;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   наглядные пособия, материалы справочного характера, рекомендованные к использованию на экзамене;</w:t>
      </w:r>
    </w:p>
    <w:p w:rsidR="00B644AB" w:rsidRPr="00D353FF" w:rsidRDefault="00B644AB" w:rsidP="00001B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-    экзаменационная ведомость.</w:t>
      </w:r>
    </w:p>
    <w:p w:rsidR="00B644AB" w:rsidRPr="00D353FF" w:rsidRDefault="00B644AB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hAnsi="Times New Roman" w:cs="Times New Roman"/>
          <w:sz w:val="24"/>
          <w:szCs w:val="24"/>
        </w:rPr>
        <w:t>На выполнение задания по билету - обучающимся отводится заранее запланированный объем времени (по теоретическим и историческим учебным предметам – не более одного академического часа).</w:t>
      </w:r>
    </w:p>
    <w:p w:rsidR="00B644AB" w:rsidRPr="00D353FF" w:rsidRDefault="00C859CB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>   Для проведения промежуточной аттестации создаются экзаменационные комиссии.</w:t>
      </w:r>
      <w:r w:rsidR="00B644AB" w:rsidRPr="00D353FF">
        <w:rPr>
          <w:rFonts w:ascii="Times New Roman" w:hAnsi="Times New Roman" w:cs="Times New Roman"/>
          <w:sz w:val="24"/>
          <w:szCs w:val="24"/>
        </w:rPr>
        <w:t xml:space="preserve"> Экзамен принимается преподавателями соответствующего отдела (отделения), в том числе преподавателем, который вел учебный предмет, кандидатуры которых были согласованы с методическим советом и утверждены руководителем образовательного учреждения.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3.11 Экзамены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период промежуточной (экзаменационной) атте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стации, время проведения которой устанавливается графиком учебного процес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са. На каждую промежуточную (экзаменационную) аттестацию составляется утверждаемое директором Школы расписание экза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менов, которое доводится до сведения обучающихся и педагогических работ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ников не менее чем за две недели до начала проведения промежуточной (экза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менационной) аттестации. При составлении расписания экзаменов следует учитывать, что для обучаю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щегося в один день планируется только один экзамен. Интервал между экзаме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softHyphen/>
        <w:t>нами для обучающегося должен быть не менее двух-трех календарных дней.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3.12 К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экзамену допускаются обучающиеся, полностью выполнившие учебный план по предметам, реализуемым в соответствующем учебном году.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9E30F9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3.13 От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 аттестации на основании решения педагогического совета могут быть освобождены: учащиеся, являющиеся призерами и победителями зональных, региональных,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всероссийских 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международных конкурсов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; дети-инвалиды; ученики,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находившиеся в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лечебно-профилактических учреждениях и/или </w:t>
      </w:r>
      <w:r w:rsidRPr="00D353FF">
        <w:rPr>
          <w:rFonts w:ascii="Times New Roman" w:eastAsia="Times New Roman" w:hAnsi="Times New Roman" w:cs="Times New Roman"/>
          <w:sz w:val="24"/>
          <w:szCs w:val="24"/>
        </w:rPr>
        <w:t>нуждающиеся в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длительном лечении.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3.14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четвертных оценок, отметок, полученных при промежуточной аттестации, в конце учебного </w:t>
      </w:r>
      <w:r w:rsidR="009E30F9" w:rsidRPr="00D353FF">
        <w:rPr>
          <w:rFonts w:ascii="Times New Roman" w:eastAsia="Times New Roman" w:hAnsi="Times New Roman" w:cs="Times New Roman"/>
          <w:sz w:val="24"/>
          <w:szCs w:val="24"/>
        </w:rPr>
        <w:t>года выставляются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итоговые (годовые) оценки.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3.15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Пересдача экзамена, по которому обучающийся получил неудовлетворительную оценку, допускается по завершении всех экзаменов.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4A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3FF">
        <w:rPr>
          <w:rFonts w:ascii="Times New Roman" w:eastAsia="Times New Roman" w:hAnsi="Times New Roman" w:cs="Times New Roman"/>
          <w:sz w:val="24"/>
          <w:szCs w:val="24"/>
        </w:rPr>
        <w:t>3.16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Учащиеся, не прошедшие промежуточную аттестацию по причине </w:t>
      </w:r>
      <w:r w:rsidR="009E30F9" w:rsidRPr="00D353FF">
        <w:rPr>
          <w:rFonts w:ascii="Times New Roman" w:eastAsia="Times New Roman" w:hAnsi="Times New Roman" w:cs="Times New Roman"/>
          <w:sz w:val="24"/>
          <w:szCs w:val="24"/>
        </w:rPr>
        <w:t>болезни, при</w:t>
      </w:r>
      <w:r w:rsidR="00B644AB" w:rsidRPr="00D353FF">
        <w:rPr>
          <w:rFonts w:ascii="Times New Roman" w:eastAsia="Times New Roman" w:hAnsi="Times New Roman" w:cs="Times New Roman"/>
          <w:sz w:val="24"/>
          <w:szCs w:val="24"/>
        </w:rPr>
        <w:t xml:space="preserve"> наличии медицинской справки, при условии удовлетворительной успеваемости и на основании решения Педагогического совета могут быть переведены в следующий класс.</w:t>
      </w:r>
    </w:p>
    <w:p w:rsidR="00C859CB" w:rsidRPr="00D353FF" w:rsidRDefault="00C859CB" w:rsidP="00001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3AF" w:rsidRPr="002223AF" w:rsidRDefault="002223AF" w:rsidP="002223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Pr="002223AF">
        <w:rPr>
          <w:rFonts w:ascii="Times New Roman" w:hAnsi="Times New Roman"/>
          <w:sz w:val="24"/>
          <w:szCs w:val="24"/>
        </w:rPr>
        <w:t>Учащиеся, имеющие по итогам учебного года неудовлетворительные оценки по предметам учебного плана, могут быть переведены в следующий класс условно; при этом они обязаны ликвидировать академическую задолженность в течение первой четверти с начала следующего учебного года. Ответственность за ликвидацию академической задолженности в течение следующего учебного года возлагается на роди</w:t>
      </w:r>
      <w:r>
        <w:rPr>
          <w:rFonts w:ascii="Times New Roman" w:hAnsi="Times New Roman"/>
          <w:sz w:val="24"/>
          <w:szCs w:val="24"/>
        </w:rPr>
        <w:t>телей (законных представителей)</w:t>
      </w:r>
      <w:r w:rsidRPr="002223AF">
        <w:rPr>
          <w:rFonts w:ascii="Times New Roman" w:hAnsi="Times New Roman"/>
          <w:sz w:val="24"/>
          <w:szCs w:val="24"/>
        </w:rPr>
        <w:t>.</w:t>
      </w:r>
    </w:p>
    <w:p w:rsidR="00BC59AA" w:rsidRPr="00D353FF" w:rsidRDefault="00BC59AA" w:rsidP="0000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59AA" w:rsidRPr="00D353FF" w:rsidSect="005C679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4AB"/>
    <w:rsid w:val="000019A2"/>
    <w:rsid w:val="00001BA3"/>
    <w:rsid w:val="00001BF1"/>
    <w:rsid w:val="0000282E"/>
    <w:rsid w:val="00003491"/>
    <w:rsid w:val="00010275"/>
    <w:rsid w:val="00011E75"/>
    <w:rsid w:val="00014332"/>
    <w:rsid w:val="0001492D"/>
    <w:rsid w:val="00015C10"/>
    <w:rsid w:val="00025817"/>
    <w:rsid w:val="00026823"/>
    <w:rsid w:val="0003595D"/>
    <w:rsid w:val="0003640F"/>
    <w:rsid w:val="00050159"/>
    <w:rsid w:val="00053A1E"/>
    <w:rsid w:val="000606B6"/>
    <w:rsid w:val="00067868"/>
    <w:rsid w:val="000706DA"/>
    <w:rsid w:val="000744B2"/>
    <w:rsid w:val="000817F4"/>
    <w:rsid w:val="00082929"/>
    <w:rsid w:val="000831E0"/>
    <w:rsid w:val="00085F4B"/>
    <w:rsid w:val="00092ED1"/>
    <w:rsid w:val="00095268"/>
    <w:rsid w:val="000A194A"/>
    <w:rsid w:val="000A54B2"/>
    <w:rsid w:val="000A5FFD"/>
    <w:rsid w:val="000B518A"/>
    <w:rsid w:val="000C4EBE"/>
    <w:rsid w:val="000D6B61"/>
    <w:rsid w:val="000E0736"/>
    <w:rsid w:val="000E0774"/>
    <w:rsid w:val="000E28B5"/>
    <w:rsid w:val="000F0B45"/>
    <w:rsid w:val="000F67F3"/>
    <w:rsid w:val="00103E22"/>
    <w:rsid w:val="0010522B"/>
    <w:rsid w:val="001146BE"/>
    <w:rsid w:val="00115096"/>
    <w:rsid w:val="00115E42"/>
    <w:rsid w:val="001168D5"/>
    <w:rsid w:val="0012355A"/>
    <w:rsid w:val="001246AC"/>
    <w:rsid w:val="00124FBD"/>
    <w:rsid w:val="00130574"/>
    <w:rsid w:val="00130DB6"/>
    <w:rsid w:val="00136274"/>
    <w:rsid w:val="00142F7F"/>
    <w:rsid w:val="001440B1"/>
    <w:rsid w:val="00144B0F"/>
    <w:rsid w:val="00151A73"/>
    <w:rsid w:val="00152711"/>
    <w:rsid w:val="00152EF7"/>
    <w:rsid w:val="00162223"/>
    <w:rsid w:val="001660E7"/>
    <w:rsid w:val="00172A40"/>
    <w:rsid w:val="00173BF7"/>
    <w:rsid w:val="00173C51"/>
    <w:rsid w:val="00174BB2"/>
    <w:rsid w:val="001767CC"/>
    <w:rsid w:val="00176F5C"/>
    <w:rsid w:val="0017779D"/>
    <w:rsid w:val="001908BE"/>
    <w:rsid w:val="001935F0"/>
    <w:rsid w:val="0019442F"/>
    <w:rsid w:val="001A3BDF"/>
    <w:rsid w:val="001A410A"/>
    <w:rsid w:val="001A4754"/>
    <w:rsid w:val="001B23E4"/>
    <w:rsid w:val="001B4DBD"/>
    <w:rsid w:val="001C20D1"/>
    <w:rsid w:val="001C5987"/>
    <w:rsid w:val="001C6551"/>
    <w:rsid w:val="001C6B7D"/>
    <w:rsid w:val="001D0B52"/>
    <w:rsid w:val="001D10D0"/>
    <w:rsid w:val="001D2135"/>
    <w:rsid w:val="001D377E"/>
    <w:rsid w:val="001D3D84"/>
    <w:rsid w:val="001D7C7F"/>
    <w:rsid w:val="001E5177"/>
    <w:rsid w:val="001E6FE1"/>
    <w:rsid w:val="001E73EF"/>
    <w:rsid w:val="001F4183"/>
    <w:rsid w:val="001F582F"/>
    <w:rsid w:val="001F6C34"/>
    <w:rsid w:val="0020564F"/>
    <w:rsid w:val="00212CAB"/>
    <w:rsid w:val="00217C4A"/>
    <w:rsid w:val="002223AF"/>
    <w:rsid w:val="00222980"/>
    <w:rsid w:val="00223023"/>
    <w:rsid w:val="002300C1"/>
    <w:rsid w:val="002319DC"/>
    <w:rsid w:val="00232AB1"/>
    <w:rsid w:val="00235E65"/>
    <w:rsid w:val="002362A0"/>
    <w:rsid w:val="002418E9"/>
    <w:rsid w:val="00245530"/>
    <w:rsid w:val="00251EDF"/>
    <w:rsid w:val="00253CA1"/>
    <w:rsid w:val="00257EB5"/>
    <w:rsid w:val="00261E88"/>
    <w:rsid w:val="00273A44"/>
    <w:rsid w:val="002744D7"/>
    <w:rsid w:val="00276570"/>
    <w:rsid w:val="0028053C"/>
    <w:rsid w:val="002823D8"/>
    <w:rsid w:val="00285BA8"/>
    <w:rsid w:val="00291341"/>
    <w:rsid w:val="00296A89"/>
    <w:rsid w:val="00297D0D"/>
    <w:rsid w:val="002A005A"/>
    <w:rsid w:val="002B176E"/>
    <w:rsid w:val="002B2273"/>
    <w:rsid w:val="002B6DD4"/>
    <w:rsid w:val="002C103B"/>
    <w:rsid w:val="002C3014"/>
    <w:rsid w:val="002C699D"/>
    <w:rsid w:val="002D6AE1"/>
    <w:rsid w:val="002E0AD1"/>
    <w:rsid w:val="002F20EF"/>
    <w:rsid w:val="002F40DD"/>
    <w:rsid w:val="002F7346"/>
    <w:rsid w:val="00302A0B"/>
    <w:rsid w:val="00302C75"/>
    <w:rsid w:val="0030793B"/>
    <w:rsid w:val="00314483"/>
    <w:rsid w:val="00316947"/>
    <w:rsid w:val="00316FE9"/>
    <w:rsid w:val="0032113D"/>
    <w:rsid w:val="003251E4"/>
    <w:rsid w:val="003302FE"/>
    <w:rsid w:val="00331316"/>
    <w:rsid w:val="003325D8"/>
    <w:rsid w:val="00332FB3"/>
    <w:rsid w:val="003337EF"/>
    <w:rsid w:val="003360B3"/>
    <w:rsid w:val="00344873"/>
    <w:rsid w:val="00347073"/>
    <w:rsid w:val="00347A42"/>
    <w:rsid w:val="003517A5"/>
    <w:rsid w:val="0035257A"/>
    <w:rsid w:val="00355B20"/>
    <w:rsid w:val="0036055F"/>
    <w:rsid w:val="00372E09"/>
    <w:rsid w:val="00375510"/>
    <w:rsid w:val="003824B5"/>
    <w:rsid w:val="00382733"/>
    <w:rsid w:val="00382CF1"/>
    <w:rsid w:val="00384286"/>
    <w:rsid w:val="00385384"/>
    <w:rsid w:val="0038668B"/>
    <w:rsid w:val="00387C40"/>
    <w:rsid w:val="00392787"/>
    <w:rsid w:val="003A2CAE"/>
    <w:rsid w:val="003A55A9"/>
    <w:rsid w:val="003A6F6F"/>
    <w:rsid w:val="003B2B3B"/>
    <w:rsid w:val="003C5D57"/>
    <w:rsid w:val="003C61E0"/>
    <w:rsid w:val="003D2D47"/>
    <w:rsid w:val="003D72ED"/>
    <w:rsid w:val="003E3A78"/>
    <w:rsid w:val="003E5B09"/>
    <w:rsid w:val="003E5C4A"/>
    <w:rsid w:val="003E5FF3"/>
    <w:rsid w:val="003F27C0"/>
    <w:rsid w:val="003F6721"/>
    <w:rsid w:val="00400922"/>
    <w:rsid w:val="00402C51"/>
    <w:rsid w:val="00411756"/>
    <w:rsid w:val="004162A7"/>
    <w:rsid w:val="00416FFA"/>
    <w:rsid w:val="00432973"/>
    <w:rsid w:val="0043345A"/>
    <w:rsid w:val="00436AA9"/>
    <w:rsid w:val="0044554F"/>
    <w:rsid w:val="00445603"/>
    <w:rsid w:val="00451542"/>
    <w:rsid w:val="00452403"/>
    <w:rsid w:val="00452F1B"/>
    <w:rsid w:val="00454A2D"/>
    <w:rsid w:val="00454A91"/>
    <w:rsid w:val="004556D5"/>
    <w:rsid w:val="004564E0"/>
    <w:rsid w:val="00456967"/>
    <w:rsid w:val="00457AC9"/>
    <w:rsid w:val="00461A9D"/>
    <w:rsid w:val="00462946"/>
    <w:rsid w:val="00462E59"/>
    <w:rsid w:val="00463FC1"/>
    <w:rsid w:val="0047376C"/>
    <w:rsid w:val="0047526D"/>
    <w:rsid w:val="00476832"/>
    <w:rsid w:val="00480120"/>
    <w:rsid w:val="00485615"/>
    <w:rsid w:val="00486E35"/>
    <w:rsid w:val="00493393"/>
    <w:rsid w:val="00493F31"/>
    <w:rsid w:val="004957F1"/>
    <w:rsid w:val="00495884"/>
    <w:rsid w:val="004A3E64"/>
    <w:rsid w:val="004A5CE3"/>
    <w:rsid w:val="004B5294"/>
    <w:rsid w:val="004B6206"/>
    <w:rsid w:val="004C7714"/>
    <w:rsid w:val="004D221B"/>
    <w:rsid w:val="004D3501"/>
    <w:rsid w:val="004D5AE5"/>
    <w:rsid w:val="004D7BEB"/>
    <w:rsid w:val="004E05D3"/>
    <w:rsid w:val="004E3C8F"/>
    <w:rsid w:val="004F08DA"/>
    <w:rsid w:val="004F2B6B"/>
    <w:rsid w:val="004F40F3"/>
    <w:rsid w:val="0051367B"/>
    <w:rsid w:val="005146B7"/>
    <w:rsid w:val="00515A4E"/>
    <w:rsid w:val="005321CB"/>
    <w:rsid w:val="00535F58"/>
    <w:rsid w:val="00550623"/>
    <w:rsid w:val="00550A80"/>
    <w:rsid w:val="0055785C"/>
    <w:rsid w:val="0057057E"/>
    <w:rsid w:val="005709F0"/>
    <w:rsid w:val="0057130F"/>
    <w:rsid w:val="005905EE"/>
    <w:rsid w:val="00590926"/>
    <w:rsid w:val="005A14B4"/>
    <w:rsid w:val="005A5F7C"/>
    <w:rsid w:val="005B32A5"/>
    <w:rsid w:val="005B3CEC"/>
    <w:rsid w:val="005B61F2"/>
    <w:rsid w:val="005B7896"/>
    <w:rsid w:val="005C1729"/>
    <w:rsid w:val="005C41AF"/>
    <w:rsid w:val="005C679A"/>
    <w:rsid w:val="005C6F13"/>
    <w:rsid w:val="005C7BAF"/>
    <w:rsid w:val="005C7EFD"/>
    <w:rsid w:val="005E0E7B"/>
    <w:rsid w:val="005E62AC"/>
    <w:rsid w:val="005E66E7"/>
    <w:rsid w:val="005E7427"/>
    <w:rsid w:val="005F097C"/>
    <w:rsid w:val="005F208B"/>
    <w:rsid w:val="005F763B"/>
    <w:rsid w:val="006022C2"/>
    <w:rsid w:val="0061129E"/>
    <w:rsid w:val="00623DDC"/>
    <w:rsid w:val="006246A1"/>
    <w:rsid w:val="00625CDF"/>
    <w:rsid w:val="00636EDF"/>
    <w:rsid w:val="006465D3"/>
    <w:rsid w:val="0064768F"/>
    <w:rsid w:val="00647E6D"/>
    <w:rsid w:val="006506DF"/>
    <w:rsid w:val="006624CB"/>
    <w:rsid w:val="006640EE"/>
    <w:rsid w:val="00672250"/>
    <w:rsid w:val="00676201"/>
    <w:rsid w:val="00676996"/>
    <w:rsid w:val="00681330"/>
    <w:rsid w:val="006913DC"/>
    <w:rsid w:val="00691DC0"/>
    <w:rsid w:val="006A00AF"/>
    <w:rsid w:val="006A4A76"/>
    <w:rsid w:val="006A6A6A"/>
    <w:rsid w:val="006A7FFC"/>
    <w:rsid w:val="006B5F62"/>
    <w:rsid w:val="006C0962"/>
    <w:rsid w:val="006C23BA"/>
    <w:rsid w:val="006C47A5"/>
    <w:rsid w:val="006C4EEB"/>
    <w:rsid w:val="006C5E9A"/>
    <w:rsid w:val="006E0816"/>
    <w:rsid w:val="006F36F9"/>
    <w:rsid w:val="006F7065"/>
    <w:rsid w:val="0070641D"/>
    <w:rsid w:val="007069FD"/>
    <w:rsid w:val="00710628"/>
    <w:rsid w:val="007128D5"/>
    <w:rsid w:val="00723BD1"/>
    <w:rsid w:val="00727540"/>
    <w:rsid w:val="0073379D"/>
    <w:rsid w:val="007347FF"/>
    <w:rsid w:val="00735C42"/>
    <w:rsid w:val="00743B2C"/>
    <w:rsid w:val="0074672E"/>
    <w:rsid w:val="00751E87"/>
    <w:rsid w:val="00772744"/>
    <w:rsid w:val="00776C16"/>
    <w:rsid w:val="007776F1"/>
    <w:rsid w:val="007A3E20"/>
    <w:rsid w:val="007A40F7"/>
    <w:rsid w:val="007A5850"/>
    <w:rsid w:val="007B11B5"/>
    <w:rsid w:val="007B4BED"/>
    <w:rsid w:val="007C201F"/>
    <w:rsid w:val="007C2102"/>
    <w:rsid w:val="007C4B14"/>
    <w:rsid w:val="007C6030"/>
    <w:rsid w:val="007C7546"/>
    <w:rsid w:val="007D1F55"/>
    <w:rsid w:val="007D44B5"/>
    <w:rsid w:val="007E1611"/>
    <w:rsid w:val="007E2205"/>
    <w:rsid w:val="007F7D77"/>
    <w:rsid w:val="007F7EA2"/>
    <w:rsid w:val="008008CC"/>
    <w:rsid w:val="00810F39"/>
    <w:rsid w:val="00812390"/>
    <w:rsid w:val="008148EC"/>
    <w:rsid w:val="008166B8"/>
    <w:rsid w:val="00817BF7"/>
    <w:rsid w:val="00827BB6"/>
    <w:rsid w:val="00827FCE"/>
    <w:rsid w:val="008344D3"/>
    <w:rsid w:val="00843CBE"/>
    <w:rsid w:val="008448BD"/>
    <w:rsid w:val="00846277"/>
    <w:rsid w:val="00846B1F"/>
    <w:rsid w:val="00862ED7"/>
    <w:rsid w:val="0086301F"/>
    <w:rsid w:val="0086406F"/>
    <w:rsid w:val="008646DB"/>
    <w:rsid w:val="0086552B"/>
    <w:rsid w:val="008717B6"/>
    <w:rsid w:val="00871C33"/>
    <w:rsid w:val="0087345F"/>
    <w:rsid w:val="008746FF"/>
    <w:rsid w:val="00876817"/>
    <w:rsid w:val="00877FD2"/>
    <w:rsid w:val="00883793"/>
    <w:rsid w:val="00886B26"/>
    <w:rsid w:val="0089427D"/>
    <w:rsid w:val="00894C4D"/>
    <w:rsid w:val="00896616"/>
    <w:rsid w:val="00896F8C"/>
    <w:rsid w:val="008A7DD7"/>
    <w:rsid w:val="008B46E5"/>
    <w:rsid w:val="008C26B2"/>
    <w:rsid w:val="008C2A11"/>
    <w:rsid w:val="008C45C4"/>
    <w:rsid w:val="008C46D7"/>
    <w:rsid w:val="008C768B"/>
    <w:rsid w:val="008E0C23"/>
    <w:rsid w:val="008E7521"/>
    <w:rsid w:val="008F4A35"/>
    <w:rsid w:val="008F7DFF"/>
    <w:rsid w:val="00901BA7"/>
    <w:rsid w:val="00901CB3"/>
    <w:rsid w:val="00904820"/>
    <w:rsid w:val="009130AB"/>
    <w:rsid w:val="00916760"/>
    <w:rsid w:val="009210D9"/>
    <w:rsid w:val="0092116C"/>
    <w:rsid w:val="00924B7B"/>
    <w:rsid w:val="00941C56"/>
    <w:rsid w:val="00943EC2"/>
    <w:rsid w:val="00947BBC"/>
    <w:rsid w:val="00951DCD"/>
    <w:rsid w:val="009531BA"/>
    <w:rsid w:val="009536D8"/>
    <w:rsid w:val="00954329"/>
    <w:rsid w:val="009556DB"/>
    <w:rsid w:val="0095655B"/>
    <w:rsid w:val="00971587"/>
    <w:rsid w:val="009762DF"/>
    <w:rsid w:val="009860C4"/>
    <w:rsid w:val="00990725"/>
    <w:rsid w:val="00990732"/>
    <w:rsid w:val="0099219A"/>
    <w:rsid w:val="009A322B"/>
    <w:rsid w:val="009B10E6"/>
    <w:rsid w:val="009B5649"/>
    <w:rsid w:val="009B61C3"/>
    <w:rsid w:val="009B6E20"/>
    <w:rsid w:val="009C1AA0"/>
    <w:rsid w:val="009D41B4"/>
    <w:rsid w:val="009E2794"/>
    <w:rsid w:val="009E30F9"/>
    <w:rsid w:val="009F022E"/>
    <w:rsid w:val="009F4DB8"/>
    <w:rsid w:val="00A02422"/>
    <w:rsid w:val="00A07209"/>
    <w:rsid w:val="00A079CB"/>
    <w:rsid w:val="00A20804"/>
    <w:rsid w:val="00A227A2"/>
    <w:rsid w:val="00A23ECC"/>
    <w:rsid w:val="00A27C46"/>
    <w:rsid w:val="00A310E9"/>
    <w:rsid w:val="00A319CD"/>
    <w:rsid w:val="00A34426"/>
    <w:rsid w:val="00A479BC"/>
    <w:rsid w:val="00A52DA9"/>
    <w:rsid w:val="00A52F60"/>
    <w:rsid w:val="00A54D64"/>
    <w:rsid w:val="00A54DBF"/>
    <w:rsid w:val="00A61A7A"/>
    <w:rsid w:val="00A63911"/>
    <w:rsid w:val="00A655A0"/>
    <w:rsid w:val="00A66925"/>
    <w:rsid w:val="00A709E7"/>
    <w:rsid w:val="00A719EA"/>
    <w:rsid w:val="00A75465"/>
    <w:rsid w:val="00A7587D"/>
    <w:rsid w:val="00A905A7"/>
    <w:rsid w:val="00A91B25"/>
    <w:rsid w:val="00A92931"/>
    <w:rsid w:val="00A96469"/>
    <w:rsid w:val="00A97CFF"/>
    <w:rsid w:val="00AA6D88"/>
    <w:rsid w:val="00AB2056"/>
    <w:rsid w:val="00AB5A72"/>
    <w:rsid w:val="00AC4EA8"/>
    <w:rsid w:val="00AC6A98"/>
    <w:rsid w:val="00AC70B0"/>
    <w:rsid w:val="00AD6FD5"/>
    <w:rsid w:val="00AE0243"/>
    <w:rsid w:val="00AE6820"/>
    <w:rsid w:val="00AF07A6"/>
    <w:rsid w:val="00AF285F"/>
    <w:rsid w:val="00AF5CC1"/>
    <w:rsid w:val="00B052BA"/>
    <w:rsid w:val="00B05C59"/>
    <w:rsid w:val="00B12608"/>
    <w:rsid w:val="00B12E97"/>
    <w:rsid w:val="00B157DD"/>
    <w:rsid w:val="00B31C2D"/>
    <w:rsid w:val="00B320CD"/>
    <w:rsid w:val="00B43FCE"/>
    <w:rsid w:val="00B50FED"/>
    <w:rsid w:val="00B552B8"/>
    <w:rsid w:val="00B5610D"/>
    <w:rsid w:val="00B621F7"/>
    <w:rsid w:val="00B62454"/>
    <w:rsid w:val="00B644AB"/>
    <w:rsid w:val="00B64D52"/>
    <w:rsid w:val="00B739C4"/>
    <w:rsid w:val="00B771BF"/>
    <w:rsid w:val="00B80957"/>
    <w:rsid w:val="00B8232B"/>
    <w:rsid w:val="00B83C0F"/>
    <w:rsid w:val="00B866C1"/>
    <w:rsid w:val="00B9158A"/>
    <w:rsid w:val="00BA1A6E"/>
    <w:rsid w:val="00BA2561"/>
    <w:rsid w:val="00BA6365"/>
    <w:rsid w:val="00BB0973"/>
    <w:rsid w:val="00BB4730"/>
    <w:rsid w:val="00BB79AA"/>
    <w:rsid w:val="00BC4AE5"/>
    <w:rsid w:val="00BC59AA"/>
    <w:rsid w:val="00BD0CA3"/>
    <w:rsid w:val="00BD3119"/>
    <w:rsid w:val="00BD5B48"/>
    <w:rsid w:val="00BD5F92"/>
    <w:rsid w:val="00BD77AF"/>
    <w:rsid w:val="00BF298D"/>
    <w:rsid w:val="00BF2B07"/>
    <w:rsid w:val="00C04891"/>
    <w:rsid w:val="00C10DC8"/>
    <w:rsid w:val="00C13396"/>
    <w:rsid w:val="00C13B0C"/>
    <w:rsid w:val="00C23187"/>
    <w:rsid w:val="00C25614"/>
    <w:rsid w:val="00C35FBD"/>
    <w:rsid w:val="00C3679B"/>
    <w:rsid w:val="00C46609"/>
    <w:rsid w:val="00C51E6C"/>
    <w:rsid w:val="00C53C18"/>
    <w:rsid w:val="00C56327"/>
    <w:rsid w:val="00C606AE"/>
    <w:rsid w:val="00C76602"/>
    <w:rsid w:val="00C800EE"/>
    <w:rsid w:val="00C80FA8"/>
    <w:rsid w:val="00C839B5"/>
    <w:rsid w:val="00C83BE3"/>
    <w:rsid w:val="00C859CB"/>
    <w:rsid w:val="00C878F3"/>
    <w:rsid w:val="00C91E0F"/>
    <w:rsid w:val="00CB0DF6"/>
    <w:rsid w:val="00CB13D9"/>
    <w:rsid w:val="00CB6F5E"/>
    <w:rsid w:val="00CC1AE6"/>
    <w:rsid w:val="00CC6991"/>
    <w:rsid w:val="00CE0D0C"/>
    <w:rsid w:val="00CE2B5A"/>
    <w:rsid w:val="00CF3DDA"/>
    <w:rsid w:val="00D03EA0"/>
    <w:rsid w:val="00D0678A"/>
    <w:rsid w:val="00D1298F"/>
    <w:rsid w:val="00D1777F"/>
    <w:rsid w:val="00D30439"/>
    <w:rsid w:val="00D332A2"/>
    <w:rsid w:val="00D35000"/>
    <w:rsid w:val="00D353FF"/>
    <w:rsid w:val="00D4290A"/>
    <w:rsid w:val="00D45582"/>
    <w:rsid w:val="00D52D61"/>
    <w:rsid w:val="00D536B3"/>
    <w:rsid w:val="00D6069C"/>
    <w:rsid w:val="00D60ACF"/>
    <w:rsid w:val="00D628BF"/>
    <w:rsid w:val="00D672BF"/>
    <w:rsid w:val="00D719D7"/>
    <w:rsid w:val="00D7231E"/>
    <w:rsid w:val="00D75901"/>
    <w:rsid w:val="00D80A3E"/>
    <w:rsid w:val="00D860AC"/>
    <w:rsid w:val="00D87AB5"/>
    <w:rsid w:val="00D917B5"/>
    <w:rsid w:val="00D96C16"/>
    <w:rsid w:val="00DA2ACF"/>
    <w:rsid w:val="00DA3049"/>
    <w:rsid w:val="00DB03F3"/>
    <w:rsid w:val="00DB04D8"/>
    <w:rsid w:val="00DB08FC"/>
    <w:rsid w:val="00DB2AA0"/>
    <w:rsid w:val="00DB35A4"/>
    <w:rsid w:val="00DB4294"/>
    <w:rsid w:val="00DB6538"/>
    <w:rsid w:val="00DB69E4"/>
    <w:rsid w:val="00DB6A41"/>
    <w:rsid w:val="00DC069D"/>
    <w:rsid w:val="00DC1F98"/>
    <w:rsid w:val="00DC20B7"/>
    <w:rsid w:val="00DC2B8A"/>
    <w:rsid w:val="00DD217D"/>
    <w:rsid w:val="00DD40B1"/>
    <w:rsid w:val="00DF6BD8"/>
    <w:rsid w:val="00DF71FE"/>
    <w:rsid w:val="00E03CDF"/>
    <w:rsid w:val="00E109C4"/>
    <w:rsid w:val="00E1715D"/>
    <w:rsid w:val="00E21275"/>
    <w:rsid w:val="00E239B8"/>
    <w:rsid w:val="00E2454A"/>
    <w:rsid w:val="00E2751D"/>
    <w:rsid w:val="00E27720"/>
    <w:rsid w:val="00E33426"/>
    <w:rsid w:val="00E351E9"/>
    <w:rsid w:val="00E379F0"/>
    <w:rsid w:val="00E44FF9"/>
    <w:rsid w:val="00E47869"/>
    <w:rsid w:val="00E503BA"/>
    <w:rsid w:val="00E61762"/>
    <w:rsid w:val="00E70D8F"/>
    <w:rsid w:val="00E71E8B"/>
    <w:rsid w:val="00E73FF2"/>
    <w:rsid w:val="00E77F0F"/>
    <w:rsid w:val="00E840B6"/>
    <w:rsid w:val="00E8474E"/>
    <w:rsid w:val="00E90A03"/>
    <w:rsid w:val="00E91DF5"/>
    <w:rsid w:val="00EA176A"/>
    <w:rsid w:val="00EA300B"/>
    <w:rsid w:val="00EA6B48"/>
    <w:rsid w:val="00EB088F"/>
    <w:rsid w:val="00EB5ABC"/>
    <w:rsid w:val="00ED29A8"/>
    <w:rsid w:val="00ED2DD6"/>
    <w:rsid w:val="00ED2DE7"/>
    <w:rsid w:val="00ED4C4B"/>
    <w:rsid w:val="00EE6A7F"/>
    <w:rsid w:val="00EE72A2"/>
    <w:rsid w:val="00EF7EBE"/>
    <w:rsid w:val="00F02977"/>
    <w:rsid w:val="00F10360"/>
    <w:rsid w:val="00F13EA7"/>
    <w:rsid w:val="00F215AE"/>
    <w:rsid w:val="00F23791"/>
    <w:rsid w:val="00F24F2C"/>
    <w:rsid w:val="00F33D10"/>
    <w:rsid w:val="00F40A1A"/>
    <w:rsid w:val="00F41D7D"/>
    <w:rsid w:val="00F44E24"/>
    <w:rsid w:val="00F472B9"/>
    <w:rsid w:val="00F5147B"/>
    <w:rsid w:val="00F51CFE"/>
    <w:rsid w:val="00F56D3F"/>
    <w:rsid w:val="00F629F3"/>
    <w:rsid w:val="00F66E5F"/>
    <w:rsid w:val="00F8642E"/>
    <w:rsid w:val="00FA1E07"/>
    <w:rsid w:val="00FA2829"/>
    <w:rsid w:val="00FB0C3C"/>
    <w:rsid w:val="00FB0D07"/>
    <w:rsid w:val="00FB463E"/>
    <w:rsid w:val="00FB4750"/>
    <w:rsid w:val="00FB5518"/>
    <w:rsid w:val="00FE063C"/>
    <w:rsid w:val="00FE1C19"/>
    <w:rsid w:val="00FE3BC9"/>
    <w:rsid w:val="00FE428C"/>
    <w:rsid w:val="00FE4DB6"/>
    <w:rsid w:val="00FE5E10"/>
    <w:rsid w:val="00FE62A6"/>
    <w:rsid w:val="00FE7343"/>
    <w:rsid w:val="00FF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A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C8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5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302C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2C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2C75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2C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2C7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Kashincevi</dc:creator>
  <cp:keywords/>
  <dc:description/>
  <cp:lastModifiedBy>Елена</cp:lastModifiedBy>
  <cp:revision>18</cp:revision>
  <cp:lastPrinted>2017-01-20T10:20:00Z</cp:lastPrinted>
  <dcterms:created xsi:type="dcterms:W3CDTF">2014-03-16T16:47:00Z</dcterms:created>
  <dcterms:modified xsi:type="dcterms:W3CDTF">2017-02-09T18:31:00Z</dcterms:modified>
</cp:coreProperties>
</file>