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F4" w:rsidRPr="007614E4" w:rsidRDefault="00345E83" w:rsidP="007614E4">
      <w:pPr>
        <w:shd w:val="clear" w:color="auto" w:fill="FFFFFF"/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</w:rPr>
      </w:pPr>
      <w:bookmarkStart w:id="0" w:name="_GoBack"/>
      <w:bookmarkEnd w:id="0"/>
      <w:r w:rsidRPr="00345E83">
        <w:rPr>
          <w:rFonts w:ascii="Times New Roman" w:eastAsia="Times New Roman" w:hAnsi="Times New Roman" w:cs="Times New Roman"/>
          <w:b/>
          <w:kern w:val="36"/>
          <w:sz w:val="40"/>
          <w:szCs w:val="40"/>
        </w:rPr>
        <w:t>Информация для родителей учащихся,  поступивших на художественное отделение.</w:t>
      </w:r>
    </w:p>
    <w:p w:rsidR="00AD53F4" w:rsidRPr="00AD53F4" w:rsidRDefault="00AD53F4" w:rsidP="00345E83">
      <w:pPr>
        <w:shd w:val="clear" w:color="auto" w:fill="FFFFFF"/>
        <w:spacing w:after="0" w:line="253" w:lineRule="atLeast"/>
        <w:jc w:val="center"/>
        <w:rPr>
          <w:rFonts w:ascii="Trebuchet MS" w:eastAsia="Times New Roman" w:hAnsi="Trebuchet MS" w:cs="Times New Roman"/>
          <w:color w:val="333333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color w:val="3266CB"/>
          <w:sz w:val="20"/>
          <w:szCs w:val="20"/>
        </w:rPr>
        <w:drawing>
          <wp:inline distT="0" distB="0" distL="0" distR="0">
            <wp:extent cx="1619250" cy="1219200"/>
            <wp:effectExtent l="19050" t="0" r="0" b="0"/>
            <wp:docPr id="1" name="Рисунок 1" descr="Материалы для занятий">
              <a:hlinkClick xmlns:a="http://schemas.openxmlformats.org/drawingml/2006/main" r:id="rId5" tooltip="&quot;Материалы для заняти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териалы для занятий">
                      <a:hlinkClick r:id="rId5" tooltip="&quot;Материалы для заняти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3F4" w:rsidRPr="0088077F" w:rsidRDefault="00AD53F4" w:rsidP="007614E4">
      <w:pPr>
        <w:shd w:val="clear" w:color="auto" w:fill="FFFFFF"/>
        <w:spacing w:after="120" w:line="312" w:lineRule="atLeast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8077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Что необходимо приобрести для занятий?</w:t>
      </w:r>
    </w:p>
    <w:p w:rsidR="00AD53F4" w:rsidRPr="0088077F" w:rsidRDefault="00AD53F4" w:rsidP="0088077F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88077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Программ</w:t>
      </w:r>
      <w:r w:rsidR="0088077F" w:rsidRPr="0088077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а "Живопись</w:t>
      </w:r>
      <w:proofErr w:type="gramStart"/>
      <w:r w:rsidR="0088077F" w:rsidRPr="0088077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"</w:t>
      </w:r>
      <w:r w:rsidRPr="0088077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(</w:t>
      </w:r>
      <w:proofErr w:type="gramEnd"/>
      <w:r w:rsidRPr="0088077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предпрофессиональная) </w:t>
      </w:r>
      <w:r w:rsidR="0088077F" w:rsidRPr="0088077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каранда</w:t>
      </w:r>
      <w:r w:rsidRPr="0088077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ш простой KOH-I-NOOR разной мягкости - 10-15 шт., бумага акварельная</w:t>
      </w:r>
      <w:r w:rsidR="0088077F" w:rsidRPr="0088077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формата А3</w:t>
      </w:r>
      <w:r w:rsidRPr="0088077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, бумага для черчения (плотная) ф</w:t>
      </w:r>
      <w:r w:rsidR="0088077F" w:rsidRPr="0088077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ормат А4, резинка белая мягкая,</w:t>
      </w:r>
      <w:r w:rsidRPr="0088077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нож канцелярский, акварель художественная "Санкт-Петербург" или "Нева", или "ЗК", или "Ленинград" или "Чёрная речка" (производство Санкт-Петербург), гуашь художественная "</w:t>
      </w:r>
      <w:r w:rsidR="0088077F" w:rsidRPr="0088077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Мастер Класс", или </w:t>
      </w:r>
      <w:r w:rsidRPr="0088077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"Сонет", дополнительно - гуашевые белила (цинковые или титановые), кисти круглые: колонок (предпочтительно) или белка №№3-4,6-7,9-10; </w:t>
      </w:r>
      <w:r w:rsidR="0088077F" w:rsidRPr="0088077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кисти синтетика, маля</w:t>
      </w:r>
      <w:r w:rsidRPr="0088077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рный скотч,  скульптурный пластилин серого цвета (2 упаковки), стеки (ножи для пластилина), доска для лепки пластиков</w:t>
      </w:r>
      <w:r w:rsidR="0088077F" w:rsidRPr="0088077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ая формат А3 (26х37), </w:t>
      </w:r>
      <w:r w:rsidRPr="0088077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клеёнка для лепки 60х65, клей "Момент кристалл" (средняя туба), </w:t>
      </w:r>
      <w:proofErr w:type="spellStart"/>
      <w:r w:rsidRPr="0088077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гелевая</w:t>
      </w:r>
      <w:proofErr w:type="spellEnd"/>
      <w:r w:rsidRPr="0088077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чёрная ручка, цветная бумага, цветной картон, белый картон, клей ПВА. </w:t>
      </w:r>
    </w:p>
    <w:p w:rsidR="0088077F" w:rsidRPr="0088077F" w:rsidRDefault="0088077F" w:rsidP="0088077F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</w:rPr>
      </w:pPr>
      <w:r w:rsidRPr="0088077F"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</w:rPr>
        <w:t xml:space="preserve">Все материалы можно приобрести в интернет </w:t>
      </w:r>
      <w:proofErr w:type="gramStart"/>
      <w:r w:rsidRPr="0088077F"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</w:rPr>
        <w:t>магазине</w:t>
      </w:r>
      <w:proofErr w:type="gramEnd"/>
      <w:r w:rsidRPr="0088077F"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</w:rPr>
        <w:t xml:space="preserve"> «Черная речка»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</w:rPr>
        <w:t xml:space="preserve"> - товары для художников:</w:t>
      </w:r>
    </w:p>
    <w:p w:rsidR="00AD53F4" w:rsidRDefault="0088077F" w:rsidP="0088077F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</w:pPr>
      <w:r w:rsidRPr="0088077F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 xml:space="preserve"> </w:t>
      </w:r>
      <w:hyperlink r:id="rId7" w:history="1">
        <w:r w:rsidR="00345E83" w:rsidRPr="00AF2AD4">
          <w:rPr>
            <w:rStyle w:val="a7"/>
            <w:rFonts w:ascii="Times New Roman" w:eastAsia="Times New Roman" w:hAnsi="Times New Roman" w:cs="Times New Roman"/>
            <w:b/>
            <w:bCs/>
            <w:sz w:val="36"/>
            <w:szCs w:val="36"/>
          </w:rPr>
          <w:t>http://www.artmaterial.ru/</w:t>
        </w:r>
      </w:hyperlink>
    </w:p>
    <w:p w:rsidR="00345E83" w:rsidRDefault="00345E83" w:rsidP="0088077F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</w:pPr>
    </w:p>
    <w:p w:rsidR="00345E83" w:rsidRPr="00345E83" w:rsidRDefault="001E5320" w:rsidP="0088077F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D73672" w:rsidRPr="0088077F" w:rsidRDefault="00D73672" w:rsidP="0088077F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sectPr w:rsidR="00D73672" w:rsidRPr="0088077F" w:rsidSect="00D73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F4"/>
    <w:rsid w:val="001E5320"/>
    <w:rsid w:val="002F4E08"/>
    <w:rsid w:val="00345E83"/>
    <w:rsid w:val="007614E4"/>
    <w:rsid w:val="00830B4B"/>
    <w:rsid w:val="0088077F"/>
    <w:rsid w:val="008D0849"/>
    <w:rsid w:val="00906B0A"/>
    <w:rsid w:val="00AD53F4"/>
    <w:rsid w:val="00D7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53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3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content">
    <w:name w:val="h1_content"/>
    <w:basedOn w:val="a0"/>
    <w:rsid w:val="00AD53F4"/>
  </w:style>
  <w:style w:type="paragraph" w:styleId="a3">
    <w:name w:val="Normal (Web)"/>
    <w:basedOn w:val="a"/>
    <w:uiPriority w:val="99"/>
    <w:semiHidden/>
    <w:unhideWhenUsed/>
    <w:rsid w:val="00AD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53F4"/>
    <w:rPr>
      <w:b/>
      <w:bCs/>
    </w:rPr>
  </w:style>
  <w:style w:type="character" w:customStyle="1" w:styleId="apple-converted-space">
    <w:name w:val="apple-converted-space"/>
    <w:basedOn w:val="a0"/>
    <w:rsid w:val="00AD53F4"/>
  </w:style>
  <w:style w:type="paragraph" w:styleId="a5">
    <w:name w:val="Balloon Text"/>
    <w:basedOn w:val="a"/>
    <w:link w:val="a6"/>
    <w:uiPriority w:val="99"/>
    <w:semiHidden/>
    <w:unhideWhenUsed/>
    <w:rsid w:val="00AD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53F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45E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53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3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content">
    <w:name w:val="h1_content"/>
    <w:basedOn w:val="a0"/>
    <w:rsid w:val="00AD53F4"/>
  </w:style>
  <w:style w:type="paragraph" w:styleId="a3">
    <w:name w:val="Normal (Web)"/>
    <w:basedOn w:val="a"/>
    <w:uiPriority w:val="99"/>
    <w:semiHidden/>
    <w:unhideWhenUsed/>
    <w:rsid w:val="00AD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53F4"/>
    <w:rPr>
      <w:b/>
      <w:bCs/>
    </w:rPr>
  </w:style>
  <w:style w:type="character" w:customStyle="1" w:styleId="apple-converted-space">
    <w:name w:val="apple-converted-space"/>
    <w:basedOn w:val="a0"/>
    <w:rsid w:val="00AD53F4"/>
  </w:style>
  <w:style w:type="paragraph" w:styleId="a5">
    <w:name w:val="Balloon Text"/>
    <w:basedOn w:val="a"/>
    <w:link w:val="a6"/>
    <w:uiPriority w:val="99"/>
    <w:semiHidden/>
    <w:unhideWhenUsed/>
    <w:rsid w:val="00AD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53F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45E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5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tmateria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trezh-dhi.ru/images/cms/headers/66331273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Делоруб</cp:lastModifiedBy>
  <cp:revision>2</cp:revision>
  <cp:lastPrinted>2015-05-29T16:05:00Z</cp:lastPrinted>
  <dcterms:created xsi:type="dcterms:W3CDTF">2016-01-24T09:04:00Z</dcterms:created>
  <dcterms:modified xsi:type="dcterms:W3CDTF">2016-01-24T09:04:00Z</dcterms:modified>
</cp:coreProperties>
</file>