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Ненецкого автономного округа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«Детская школа искусств»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66A4A" w:rsidRPr="00B66A4A" w:rsidRDefault="00B66A4A" w:rsidP="00B66A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ДОПОЛНИТЕЛЬНАЯ ОБЩЕРАЗВИВАЮЩАЯ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ОБЩЕОБРАЗОВАТЕЛЬНАЯ ПРОГРАММА 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 xml:space="preserve">В ОБЛАСТИ МУЗЫКАЛЬНОГО ИСКУССТВА 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B66A4A">
        <w:rPr>
          <w:rFonts w:ascii="Times New Roman" w:eastAsia="Times New Roman" w:hAnsi="Times New Roman" w:cs="Times New Roman"/>
          <w:sz w:val="28"/>
          <w:lang w:eastAsia="ru-RU"/>
        </w:rPr>
        <w:t xml:space="preserve"> «</w:t>
      </w:r>
      <w:r w:rsidR="00C60507">
        <w:rPr>
          <w:rFonts w:ascii="Times New Roman" w:eastAsia="Times New Roman" w:hAnsi="Times New Roman" w:cs="Times New Roman"/>
          <w:sz w:val="28"/>
          <w:lang w:eastAsia="ru-RU"/>
        </w:rPr>
        <w:t>НАРОДНЫЕ ИНСТРУМЕНТЫ</w:t>
      </w:r>
      <w:r w:rsidRPr="00B66A4A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Предметная область 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ТЕОРИЯ И ИСТОРИЯ МУЗЫКИ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B66A4A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</w:rPr>
        <w:t>Программа по учебному предмету</w:t>
      </w:r>
    </w:p>
    <w:p w:rsidR="002E655B" w:rsidRPr="000D5ECC" w:rsidRDefault="002E655B" w:rsidP="002E655B">
      <w:pPr>
        <w:pStyle w:val="a3"/>
        <w:jc w:val="center"/>
        <w:rPr>
          <w:rFonts w:ascii="Times New Roman" w:hAnsi="Times New Roman"/>
          <w:sz w:val="48"/>
          <w:szCs w:val="48"/>
        </w:rPr>
      </w:pPr>
      <w:r w:rsidRPr="000D5ECC">
        <w:rPr>
          <w:rFonts w:ascii="Times New Roman" w:hAnsi="Times New Roman"/>
          <w:sz w:val="48"/>
          <w:szCs w:val="48"/>
        </w:rPr>
        <w:t>МУЗЫКАЛЬНАЯ ЛИТЕРАТУРА</w:t>
      </w:r>
    </w:p>
    <w:p w:rsidR="002E655B" w:rsidRPr="00C32611" w:rsidRDefault="009B3256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</w:t>
      </w:r>
      <w:r w:rsidR="002E655B" w:rsidRPr="00C32611">
        <w:rPr>
          <w:rFonts w:ascii="Times New Roman" w:hAnsi="Times New Roman"/>
          <w:sz w:val="32"/>
          <w:szCs w:val="32"/>
        </w:rPr>
        <w:t xml:space="preserve"> – летний срок обучения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(срок реализации программы – 4 года)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E655B" w:rsidRDefault="002E655B" w:rsidP="002E655B">
      <w:pPr>
        <w:pStyle w:val="ac"/>
        <w:spacing w:line="240" w:lineRule="auto"/>
        <w:ind w:right="120"/>
        <w:rPr>
          <w:rFonts w:ascii="Times New Roman" w:hAnsi="Times New Roman" w:cs="Times New Roman"/>
        </w:rPr>
      </w:pPr>
    </w:p>
    <w:p w:rsidR="002E655B" w:rsidRDefault="002E655B" w:rsidP="002E655B">
      <w:pPr>
        <w:pStyle w:val="ac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2E655B" w:rsidRDefault="002E655B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2E655B" w:rsidRDefault="002E655B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2E655B" w:rsidRDefault="002E655B" w:rsidP="002E655B">
      <w:pPr>
        <w:pStyle w:val="a3"/>
        <w:jc w:val="both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2E655B" w:rsidRDefault="002E655B" w:rsidP="002E655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E655B" w:rsidRDefault="002E655B" w:rsidP="002E655B">
      <w:pPr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28"/>
        </w:rPr>
      </w:pPr>
    </w:p>
    <w:p w:rsidR="007B4483" w:rsidRDefault="007B4483" w:rsidP="002E655B">
      <w:pPr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28"/>
        </w:rPr>
      </w:pPr>
    </w:p>
    <w:p w:rsidR="007B4483" w:rsidRDefault="007B4483" w:rsidP="002E655B">
      <w:pPr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28"/>
        </w:rPr>
      </w:pPr>
    </w:p>
    <w:p w:rsidR="007B4483" w:rsidRDefault="007B4483" w:rsidP="002E655B">
      <w:pPr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6210300" cy="1562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учебного предмета составлена в соответствии с Федеральными государственными требованиями к минимуму содержания, структуре и условиям реализации дополнительной общеразвивающей общеобразовательной програ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области музыкального искусства «</w:t>
      </w:r>
      <w:r w:rsidR="00C6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инструменты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сроку обуч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 этой программе, утвержденными приказом Министерства культуры Р.Ф. от 12 марта 2012 года №164, а также с учетом личного педагогического опыта в области преподавания  теории и истории музыки в</w:t>
      </w:r>
      <w:proofErr w:type="gramEnd"/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ГБУ ДО НАО «Детская шк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искусств».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Организация-разработчик: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бюджетное учреждение дополнительного образования 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Ненецкого автономного округа «Детская школа искусств»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Разработчик: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66A4A">
        <w:rPr>
          <w:rFonts w:ascii="Times New Roman" w:eastAsiaTheme="minorEastAsia" w:hAnsi="Times New Roman"/>
          <w:sz w:val="28"/>
          <w:szCs w:val="28"/>
          <w:lang w:eastAsia="ru-RU"/>
        </w:rPr>
        <w:t xml:space="preserve">Мартемьянова Ольга Николаевна, заведующая теоретическим отделением, преподаватель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высшей</w:t>
      </w:r>
      <w:r w:rsidRPr="00B66A4A">
        <w:rPr>
          <w:rFonts w:ascii="Times New Roman" w:eastAsiaTheme="minorEastAsia" w:hAnsi="Times New Roman"/>
          <w:sz w:val="28"/>
          <w:szCs w:val="28"/>
          <w:lang w:eastAsia="ru-RU"/>
        </w:rPr>
        <w:t xml:space="preserve"> квалификационной категории ГБУ ДО НАО «Детская школа искусств»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66A4A">
        <w:rPr>
          <w:rFonts w:ascii="Times New Roman" w:eastAsia="Times New Roman" w:hAnsi="Times New Roman" w:cs="Times New Roman"/>
          <w:sz w:val="28"/>
          <w:lang w:eastAsia="ru-RU"/>
        </w:rPr>
        <w:t>Рецензент:</w:t>
      </w:r>
    </w:p>
    <w:p w:rsidR="00B66A4A" w:rsidRPr="00B66A4A" w:rsidRDefault="00B66A4A" w:rsidP="008377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B66A4A">
        <w:rPr>
          <w:rFonts w:ascii="Times New Roman" w:eastAsia="Times New Roman" w:hAnsi="Times New Roman" w:cs="Times New Roman"/>
          <w:sz w:val="28"/>
          <w:lang w:eastAsia="ru-RU"/>
        </w:rPr>
        <w:t>Цыварева</w:t>
      </w:r>
      <w:proofErr w:type="spellEnd"/>
      <w:r w:rsidRPr="00B66A4A">
        <w:rPr>
          <w:rFonts w:ascii="Times New Roman" w:eastAsia="Times New Roman" w:hAnsi="Times New Roman" w:cs="Times New Roman"/>
          <w:sz w:val="28"/>
          <w:lang w:eastAsia="ru-RU"/>
        </w:rPr>
        <w:t xml:space="preserve"> М.А., старший метод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ист Архангельского музыкального </w:t>
      </w:r>
      <w:r w:rsidRPr="00B66A4A">
        <w:rPr>
          <w:rFonts w:ascii="Times New Roman" w:eastAsia="Times New Roman" w:hAnsi="Times New Roman" w:cs="Times New Roman"/>
          <w:sz w:val="28"/>
          <w:lang w:eastAsia="ru-RU"/>
        </w:rPr>
        <w:t>колледжа</w:t>
      </w: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2E655B" w:rsidRDefault="002E655B" w:rsidP="008377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E655B" w:rsidRDefault="002E655B" w:rsidP="008377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6A4A" w:rsidRDefault="00B66A4A" w:rsidP="00482690">
      <w:pPr>
        <w:pStyle w:val="ac"/>
        <w:tabs>
          <w:tab w:val="left" w:pos="5865"/>
        </w:tabs>
        <w:spacing w:line="240" w:lineRule="auto"/>
        <w:ind w:right="120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</w:p>
    <w:p w:rsidR="00B66A4A" w:rsidRDefault="00B66A4A" w:rsidP="00482690">
      <w:pPr>
        <w:pStyle w:val="ac"/>
        <w:tabs>
          <w:tab w:val="left" w:pos="5865"/>
        </w:tabs>
        <w:spacing w:line="240" w:lineRule="auto"/>
        <w:ind w:right="120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</w:p>
    <w:p w:rsidR="00574111" w:rsidRDefault="00574111" w:rsidP="00837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C3539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574111" w:rsidRPr="003C3539" w:rsidRDefault="00574111" w:rsidP="00837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11" w:rsidRPr="003C3539" w:rsidRDefault="00B66A4A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4111" w:rsidRPr="003C353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574111" w:rsidRPr="003C3539">
        <w:rPr>
          <w:rFonts w:ascii="Times New Roman" w:hAnsi="Times New Roman" w:cs="Times New Roman"/>
          <w:b/>
          <w:sz w:val="28"/>
          <w:szCs w:val="28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2581A">
        <w:rPr>
          <w:rFonts w:ascii="Times New Roman" w:hAnsi="Times New Roman" w:cs="Times New Roman"/>
          <w:sz w:val="24"/>
          <w:szCs w:val="24"/>
        </w:rPr>
        <w:t xml:space="preserve"> </w:t>
      </w:r>
      <w:r w:rsidR="00574111">
        <w:rPr>
          <w:rFonts w:ascii="Times New Roman" w:hAnsi="Times New Roman" w:cs="Times New Roman"/>
          <w:sz w:val="24"/>
          <w:szCs w:val="24"/>
        </w:rPr>
        <w:t>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Характеристика учебного предмета, его место и роль в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 xml:space="preserve">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C3539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>;</w:t>
      </w:r>
      <w:r w:rsidRPr="003C3539">
        <w:rPr>
          <w:rFonts w:ascii="Times New Roman" w:hAnsi="Times New Roman" w:cs="Times New Roman"/>
          <w:sz w:val="24"/>
          <w:szCs w:val="24"/>
        </w:rPr>
        <w:tab/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Срок реализации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Объем учебного времени, предусмотренный учебным планом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образовательного учреждения на реализацию учебного предмета;</w:t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Форма проведения учебных аудиторных занятий;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Цель и задачи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Обоснование структуры программы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Методы обучения;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Описание материально-технических условий реализации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111" w:rsidRPr="003C3539" w:rsidRDefault="00B66A4A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П</w:t>
      </w:r>
      <w:r w:rsidR="00574111" w:rsidRPr="003C3539">
        <w:rPr>
          <w:rFonts w:ascii="Times New Roman" w:hAnsi="Times New Roman" w:cs="Times New Roman"/>
          <w:sz w:val="24"/>
          <w:szCs w:val="24"/>
        </w:rPr>
        <w:t>редмета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b/>
          <w:sz w:val="28"/>
          <w:szCs w:val="28"/>
        </w:rPr>
        <w:t>I</w:t>
      </w:r>
      <w:r w:rsidRPr="003C353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2581A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574111" w:rsidRPr="009A14DB" w:rsidRDefault="00574111" w:rsidP="00837716">
      <w:pPr>
        <w:spacing w:after="0" w:line="240" w:lineRule="auto"/>
        <w:rPr>
          <w:rFonts w:ascii="Times New Roman" w:hAnsi="Times New Roman"/>
          <w:sz w:val="24"/>
        </w:rPr>
      </w:pPr>
      <w:r w:rsidRPr="009A14DB">
        <w:rPr>
          <w:rFonts w:ascii="Times New Roman" w:hAnsi="Times New Roman"/>
          <w:sz w:val="24"/>
        </w:rPr>
        <w:t>- Учебно-тематический план;</w:t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  <w:t xml:space="preserve">    </w:t>
      </w:r>
    </w:p>
    <w:p w:rsidR="00574111" w:rsidRDefault="00574111" w:rsidP="00837716">
      <w:pPr>
        <w:spacing w:after="0" w:line="240" w:lineRule="auto"/>
        <w:rPr>
          <w:rFonts w:ascii="Times New Roman" w:hAnsi="Times New Roman"/>
          <w:bCs/>
          <w:sz w:val="24"/>
        </w:rPr>
      </w:pPr>
      <w:r w:rsidRPr="009A14DB">
        <w:rPr>
          <w:rFonts w:ascii="Times New Roman" w:hAnsi="Times New Roman"/>
          <w:bCs/>
          <w:sz w:val="24"/>
        </w:rPr>
        <w:t>-Распределение учебн</w:t>
      </w:r>
      <w:r>
        <w:rPr>
          <w:rFonts w:ascii="Times New Roman" w:hAnsi="Times New Roman"/>
          <w:bCs/>
          <w:sz w:val="24"/>
        </w:rPr>
        <w:t>ого материала по годам обучения</w:t>
      </w:r>
      <w:r w:rsidR="00B66A4A">
        <w:rPr>
          <w:rFonts w:ascii="Times New Roman" w:hAnsi="Times New Roman"/>
          <w:bCs/>
          <w:sz w:val="24"/>
        </w:rPr>
        <w:t>.</w:t>
      </w:r>
    </w:p>
    <w:p w:rsidR="00574111" w:rsidRPr="004B39E8" w:rsidRDefault="00574111" w:rsidP="00837716">
      <w:pPr>
        <w:pStyle w:val="a3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</w:t>
      </w:r>
      <w:r w:rsidRPr="003C3539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3</w:t>
      </w:r>
      <w:r w:rsidR="00A2581A">
        <w:rPr>
          <w:rFonts w:ascii="Times New Roman" w:hAnsi="Times New Roman" w:cs="Times New Roman"/>
          <w:sz w:val="24"/>
          <w:szCs w:val="24"/>
        </w:rPr>
        <w:t>3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35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 xml:space="preserve">Формы и методы контроля, система оценок </w:t>
      </w:r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2581A">
        <w:rPr>
          <w:rFonts w:ascii="Times New Roman" w:hAnsi="Times New Roman" w:cs="Times New Roman"/>
          <w:sz w:val="24"/>
          <w:szCs w:val="24"/>
        </w:rPr>
        <w:t>34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Аттестация: цели, виды, форма, содержание;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Критерии оценки промежуточной аттестации и итоговой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аттестации;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Контрольные требования на разных этапах обучения</w:t>
      </w:r>
      <w:r w:rsidR="00B66A4A"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66A4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81A">
        <w:rPr>
          <w:rFonts w:ascii="Times New Roman" w:hAnsi="Times New Roman" w:cs="Times New Roman"/>
          <w:sz w:val="24"/>
          <w:szCs w:val="24"/>
        </w:rPr>
        <w:t>44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Методические рекомендации педагогическим работникам;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Рекомендации по организации самостоятельной работы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66A4A"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Список учебной и методической литературы</w:t>
      </w:r>
      <w:r w:rsidRPr="003C3539">
        <w:rPr>
          <w:rFonts w:ascii="Times New Roman" w:hAnsi="Times New Roman" w:cs="Times New Roman"/>
          <w:sz w:val="24"/>
          <w:szCs w:val="24"/>
        </w:rPr>
        <w:t xml:space="preserve">  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B66A4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2581A">
        <w:rPr>
          <w:rFonts w:ascii="Times New Roman" w:hAnsi="Times New Roman" w:cs="Times New Roman"/>
          <w:sz w:val="24"/>
          <w:szCs w:val="24"/>
        </w:rPr>
        <w:t>49</w:t>
      </w:r>
      <w:r w:rsidRPr="003C35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C3539">
        <w:rPr>
          <w:rFonts w:ascii="Times New Roman" w:hAnsi="Times New Roman" w:cs="Times New Roman"/>
          <w:sz w:val="24"/>
          <w:szCs w:val="24"/>
        </w:rPr>
        <w:t xml:space="preserve">Учебники,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Учебные пособия;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Хрестоматии;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Методическая литература;</w:t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Рекомендуемая дополнительная литература.</w:t>
      </w:r>
    </w:p>
    <w:p w:rsidR="00574111" w:rsidRPr="00B1641B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574111">
      <w:pPr>
        <w:rPr>
          <w:b/>
          <w:i/>
          <w:sz w:val="28"/>
          <w:szCs w:val="28"/>
        </w:rPr>
      </w:pPr>
    </w:p>
    <w:p w:rsidR="00B66A4A" w:rsidRDefault="00B66A4A" w:rsidP="00574111">
      <w:pPr>
        <w:rPr>
          <w:b/>
          <w:i/>
          <w:sz w:val="28"/>
          <w:szCs w:val="28"/>
        </w:rPr>
      </w:pPr>
    </w:p>
    <w:p w:rsidR="00574111" w:rsidRPr="00B74D47" w:rsidRDefault="00574111" w:rsidP="00574111">
      <w:pPr>
        <w:rPr>
          <w:b/>
          <w:i/>
          <w:sz w:val="28"/>
          <w:szCs w:val="28"/>
        </w:rPr>
      </w:pPr>
    </w:p>
    <w:p w:rsidR="00574111" w:rsidRPr="00325F91" w:rsidRDefault="00574111" w:rsidP="008377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25F91">
        <w:rPr>
          <w:rFonts w:ascii="Times New Roman" w:hAnsi="Times New Roman" w:cs="Times New Roman"/>
          <w:b/>
          <w:sz w:val="28"/>
          <w:szCs w:val="28"/>
        </w:rPr>
        <w:t>.Пояснительная записка</w:t>
      </w:r>
    </w:p>
    <w:p w:rsidR="00574111" w:rsidRPr="008A1188" w:rsidRDefault="00574111" w:rsidP="0083771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8A1188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</w:t>
      </w:r>
      <w:r w:rsidRPr="008A1188">
        <w:rPr>
          <w:rFonts w:ascii="Times New Roman" w:hAnsi="Times New Roman"/>
          <w:b/>
          <w:i/>
          <w:sz w:val="28"/>
          <w:szCs w:val="28"/>
        </w:rPr>
        <w:t>о</w:t>
      </w:r>
      <w:r w:rsidRPr="008A1188">
        <w:rPr>
          <w:rFonts w:ascii="Times New Roman" w:hAnsi="Times New Roman"/>
          <w:b/>
          <w:i/>
          <w:sz w:val="28"/>
          <w:szCs w:val="28"/>
        </w:rPr>
        <w:t>вательном процессе</w:t>
      </w:r>
      <w:r w:rsidRPr="008A1188">
        <w:rPr>
          <w:rFonts w:ascii="Times New Roman" w:hAnsi="Times New Roman"/>
          <w:i/>
          <w:sz w:val="28"/>
          <w:szCs w:val="28"/>
        </w:rPr>
        <w:t>.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Эстетическое воспитание подрастающего поколения, являясь неотъемл</w:t>
      </w:r>
      <w:r w:rsidRPr="00B1641B">
        <w:rPr>
          <w:rFonts w:ascii="Times New Roman" w:hAnsi="Times New Roman" w:cs="Times New Roman"/>
          <w:sz w:val="28"/>
          <w:szCs w:val="28"/>
        </w:rPr>
        <w:t>е</w:t>
      </w:r>
      <w:r w:rsidRPr="00B1641B">
        <w:rPr>
          <w:rFonts w:ascii="Times New Roman" w:hAnsi="Times New Roman" w:cs="Times New Roman"/>
          <w:sz w:val="28"/>
          <w:szCs w:val="28"/>
        </w:rPr>
        <w:t>мой частью воспитания личности, активно влияет на формирование полож</w:t>
      </w:r>
      <w:r w:rsidRPr="00B1641B">
        <w:rPr>
          <w:rFonts w:ascii="Times New Roman" w:hAnsi="Times New Roman" w:cs="Times New Roman"/>
          <w:sz w:val="28"/>
          <w:szCs w:val="28"/>
        </w:rPr>
        <w:t>и</w:t>
      </w:r>
      <w:r w:rsidRPr="00B1641B">
        <w:rPr>
          <w:rFonts w:ascii="Times New Roman" w:hAnsi="Times New Roman" w:cs="Times New Roman"/>
          <w:sz w:val="28"/>
          <w:szCs w:val="28"/>
        </w:rPr>
        <w:t>тельных качеств духовного и нравственного облика молодёжи.</w:t>
      </w:r>
    </w:p>
    <w:p w:rsidR="00574111" w:rsidRPr="003254A2" w:rsidRDefault="00574111" w:rsidP="008377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ab/>
        <w:t>В системе эстетического воспитания велика роль музыкального образов</w:t>
      </w:r>
      <w:r w:rsidRPr="00B1641B">
        <w:rPr>
          <w:rFonts w:ascii="Times New Roman" w:hAnsi="Times New Roman" w:cs="Times New Roman"/>
          <w:sz w:val="28"/>
          <w:szCs w:val="28"/>
        </w:rPr>
        <w:t>а</w:t>
      </w:r>
      <w:r w:rsidRPr="00B1641B">
        <w:rPr>
          <w:rFonts w:ascii="Times New Roman" w:hAnsi="Times New Roman" w:cs="Times New Roman"/>
          <w:sz w:val="28"/>
          <w:szCs w:val="28"/>
        </w:rPr>
        <w:t>ния, самое массовое звено которого – музыкальные школы. В них обучающиеся приобретают навыки игры на инструменте, знакомятся</w:t>
      </w:r>
      <w:r w:rsidR="00B66A4A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>с шедеврами классич</w:t>
      </w:r>
      <w:r w:rsidRPr="00B1641B">
        <w:rPr>
          <w:rFonts w:ascii="Times New Roman" w:hAnsi="Times New Roman" w:cs="Times New Roman"/>
          <w:sz w:val="28"/>
          <w:szCs w:val="28"/>
        </w:rPr>
        <w:t>е</w:t>
      </w:r>
      <w:r w:rsidRPr="00B1641B">
        <w:rPr>
          <w:rFonts w:ascii="Times New Roman" w:hAnsi="Times New Roman" w:cs="Times New Roman"/>
          <w:sz w:val="28"/>
          <w:szCs w:val="28"/>
        </w:rPr>
        <w:t xml:space="preserve">ской музыки, учатся любить и понимать истинно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B1641B">
        <w:rPr>
          <w:rFonts w:ascii="Times New Roman" w:hAnsi="Times New Roman" w:cs="Times New Roman"/>
          <w:sz w:val="28"/>
          <w:szCs w:val="28"/>
        </w:rPr>
        <w:t xml:space="preserve"> в искусстве.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На у</w:t>
      </w:r>
      <w:r w:rsidR="00B66A4A">
        <w:rPr>
          <w:rFonts w:ascii="Times New Roman" w:hAnsi="Times New Roman" w:cs="Times New Roman"/>
          <w:sz w:val="28"/>
          <w:szCs w:val="28"/>
        </w:rPr>
        <w:t xml:space="preserve">роках «Музыкальной литературы» </w:t>
      </w:r>
      <w:r w:rsidRPr="00B1641B">
        <w:rPr>
          <w:rFonts w:ascii="Times New Roman" w:hAnsi="Times New Roman" w:cs="Times New Roman"/>
          <w:sz w:val="28"/>
          <w:szCs w:val="28"/>
        </w:rPr>
        <w:t>происходит формирование 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 xml:space="preserve">кального мышления учащихся, 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средствах музыки. 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Содержание учебного предмета также включает изучение мировой ист</w:t>
      </w:r>
      <w:r w:rsidRPr="00B1641B">
        <w:rPr>
          <w:rFonts w:ascii="Times New Roman" w:hAnsi="Times New Roman" w:cs="Times New Roman"/>
          <w:sz w:val="28"/>
          <w:szCs w:val="28"/>
        </w:rPr>
        <w:t>о</w:t>
      </w:r>
      <w:r w:rsidRPr="00B1641B">
        <w:rPr>
          <w:rFonts w:ascii="Times New Roman" w:hAnsi="Times New Roman" w:cs="Times New Roman"/>
          <w:sz w:val="28"/>
          <w:szCs w:val="28"/>
        </w:rPr>
        <w:t xml:space="preserve">рии, истории музыки, ознакомление с историей изобразительного искусства и литературы.  Уроки «Музыкальной литературы» способствуют формированию и расширению у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66A4A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>кругозора в сфере музыкального искусства, восп</w:t>
      </w:r>
      <w:r w:rsidRPr="00B1641B">
        <w:rPr>
          <w:rFonts w:ascii="Times New Roman" w:hAnsi="Times New Roman" w:cs="Times New Roman"/>
          <w:sz w:val="28"/>
          <w:szCs w:val="28"/>
        </w:rPr>
        <w:t>и</w:t>
      </w:r>
      <w:r w:rsidRPr="00B1641B">
        <w:rPr>
          <w:rFonts w:ascii="Times New Roman" w:hAnsi="Times New Roman" w:cs="Times New Roman"/>
          <w:sz w:val="28"/>
          <w:szCs w:val="28"/>
        </w:rPr>
        <w:t>тывают музыкальный вкус, пробуждают любовь к музыке.</w:t>
      </w:r>
    </w:p>
    <w:p w:rsidR="00574111" w:rsidRPr="00626171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Предмет «Музыкальная литература» теснейшим образом взаимодействует с учебным предметом «Сольфеджио», с уроками предметной области «Муз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 xml:space="preserve">кальное исполнительство».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речи, навыками анализа незнак</w:t>
      </w:r>
      <w:r w:rsidRPr="00B1641B">
        <w:rPr>
          <w:rFonts w:ascii="Times New Roman" w:hAnsi="Times New Roman" w:cs="Times New Roman"/>
          <w:sz w:val="28"/>
          <w:szCs w:val="28"/>
        </w:rPr>
        <w:t>о</w:t>
      </w:r>
      <w:r w:rsidRPr="00B1641B">
        <w:rPr>
          <w:rFonts w:ascii="Times New Roman" w:hAnsi="Times New Roman" w:cs="Times New Roman"/>
          <w:sz w:val="28"/>
          <w:szCs w:val="28"/>
        </w:rPr>
        <w:t>мого музыкального произведения, знаниями основных направлений и стилей в музыкальном искусстве, что позволяет использовать полученные знания в и</w:t>
      </w:r>
      <w:r w:rsidRPr="00B1641B">
        <w:rPr>
          <w:rFonts w:ascii="Times New Roman" w:hAnsi="Times New Roman" w:cs="Times New Roman"/>
          <w:sz w:val="28"/>
          <w:szCs w:val="28"/>
        </w:rPr>
        <w:t>с</w:t>
      </w:r>
      <w:r w:rsidRPr="00B1641B">
        <w:rPr>
          <w:rFonts w:ascii="Times New Roman" w:hAnsi="Times New Roman" w:cs="Times New Roman"/>
          <w:sz w:val="28"/>
          <w:szCs w:val="28"/>
        </w:rPr>
        <w:t>полнительской деятел</w:t>
      </w:r>
      <w:r>
        <w:rPr>
          <w:rFonts w:ascii="Times New Roman" w:hAnsi="Times New Roman" w:cs="Times New Roman"/>
          <w:sz w:val="28"/>
          <w:szCs w:val="28"/>
        </w:rPr>
        <w:t>ьности.</w:t>
      </w:r>
      <w:proofErr w:type="gramEnd"/>
      <w:r w:rsidRPr="00953593">
        <w:rPr>
          <w:rFonts w:ascii="Times New Roman" w:hAnsi="Times New Roman" w:cs="Times New Roman"/>
          <w:sz w:val="28"/>
          <w:szCs w:val="28"/>
        </w:rPr>
        <w:t xml:space="preserve"> </w:t>
      </w:r>
      <w:r w:rsidRPr="00626171">
        <w:rPr>
          <w:rFonts w:ascii="Times New Roman" w:hAnsi="Times New Roman" w:cs="Times New Roman"/>
          <w:sz w:val="28"/>
          <w:szCs w:val="28"/>
        </w:rPr>
        <w:t>Слушание и изучение музыкальных произведений является одним из средств музыкального воспитания, способствующих единству художественного и технического развития юных музыкантов. В процессе обуч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ния учащиеся приобщаются к различным видам творческого труда, соверше</w:t>
      </w:r>
      <w:r w:rsidRPr="00626171">
        <w:rPr>
          <w:rFonts w:ascii="Times New Roman" w:hAnsi="Times New Roman" w:cs="Times New Roman"/>
          <w:sz w:val="28"/>
          <w:szCs w:val="28"/>
        </w:rPr>
        <w:t>н</w:t>
      </w:r>
      <w:r w:rsidRPr="00626171">
        <w:rPr>
          <w:rFonts w:ascii="Times New Roman" w:hAnsi="Times New Roman" w:cs="Times New Roman"/>
          <w:sz w:val="28"/>
          <w:szCs w:val="28"/>
        </w:rPr>
        <w:t>ствуя свой художественный вкус, учатся слушать музыку. «Музыкальная лит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 xml:space="preserve">ратура» способствует успешному овладению исполнительскими и слуховыми умениями. </w:t>
      </w:r>
    </w:p>
    <w:p w:rsidR="00574111" w:rsidRDefault="00574111" w:rsidP="008377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171">
        <w:rPr>
          <w:rFonts w:ascii="Times New Roman" w:hAnsi="Times New Roman" w:cs="Times New Roman"/>
          <w:sz w:val="28"/>
          <w:szCs w:val="28"/>
        </w:rPr>
        <w:tab/>
        <w:t>В процессе активного изучения разнообразных музыкальных произведений развивается музыкальное мышление и память, а слуховое развитие приобретает богатую художественную основу. Преподавание «музыкальной литературы» в тесной связи со всем циклом учебных дисциплин обогащает музыкально-педагогический процесс, способствует более быстрому и гармоничному разв</w:t>
      </w:r>
      <w:r w:rsidRPr="00626171">
        <w:rPr>
          <w:rFonts w:ascii="Times New Roman" w:hAnsi="Times New Roman" w:cs="Times New Roman"/>
          <w:sz w:val="28"/>
          <w:szCs w:val="28"/>
        </w:rPr>
        <w:t>и</w:t>
      </w:r>
      <w:r w:rsidRPr="00626171">
        <w:rPr>
          <w:rFonts w:ascii="Times New Roman" w:hAnsi="Times New Roman" w:cs="Times New Roman"/>
          <w:sz w:val="28"/>
          <w:szCs w:val="28"/>
        </w:rPr>
        <w:t>тию музыкальных способностей учащихся. Богатство содержания и разнообр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зие жанров изучаемых произведений, знакомство с событиями музыкальной </w:t>
      </w:r>
      <w:r w:rsidRPr="00626171">
        <w:rPr>
          <w:rFonts w:ascii="Times New Roman" w:hAnsi="Times New Roman" w:cs="Times New Roman"/>
          <w:sz w:val="28"/>
          <w:szCs w:val="28"/>
        </w:rPr>
        <w:lastRenderedPageBreak/>
        <w:t>жизни, с биографиями крупнейших композиторов классиков и наших совреме</w:t>
      </w:r>
      <w:r w:rsidRPr="00626171">
        <w:rPr>
          <w:rFonts w:ascii="Times New Roman" w:hAnsi="Times New Roman" w:cs="Times New Roman"/>
          <w:sz w:val="28"/>
          <w:szCs w:val="28"/>
        </w:rPr>
        <w:t>н</w:t>
      </w:r>
      <w:r w:rsidRPr="00626171">
        <w:rPr>
          <w:rFonts w:ascii="Times New Roman" w:hAnsi="Times New Roman" w:cs="Times New Roman"/>
          <w:sz w:val="28"/>
          <w:szCs w:val="28"/>
        </w:rPr>
        <w:t>ников помогает учащимся понять связь искусства с явлениями общественной жизни.</w:t>
      </w:r>
      <w:r w:rsidRPr="00177897">
        <w:rPr>
          <w:rFonts w:ascii="Times New Roman" w:hAnsi="Times New Roman" w:cs="Times New Roman"/>
          <w:sz w:val="28"/>
          <w:szCs w:val="28"/>
        </w:rPr>
        <w:t xml:space="preserve"> </w:t>
      </w:r>
      <w:r w:rsidRPr="00626171">
        <w:rPr>
          <w:rFonts w:ascii="Times New Roman" w:hAnsi="Times New Roman" w:cs="Times New Roman"/>
          <w:sz w:val="28"/>
          <w:szCs w:val="28"/>
        </w:rPr>
        <w:t>Именно на данных уроках учащиеся овладевают большими знаниями об истории страны, знакомятся с творчеством не только композиторов, но и поэтов, писателей.</w:t>
      </w:r>
    </w:p>
    <w:p w:rsidR="00574111" w:rsidRPr="00626171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6171">
        <w:rPr>
          <w:rFonts w:ascii="Times New Roman" w:hAnsi="Times New Roman" w:cs="Times New Roman"/>
          <w:sz w:val="28"/>
          <w:szCs w:val="28"/>
        </w:rPr>
        <w:t>рограмма конкретизирует содержание предметных тем, даёт примерное распределение учебных часов по разделам курса и рекомендуемую последов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тельность изучения тем и разделов предмета с учётом </w:t>
      </w:r>
      <w:proofErr w:type="spellStart"/>
      <w:r w:rsidRPr="0062617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6261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26171">
        <w:rPr>
          <w:rFonts w:ascii="Times New Roman" w:hAnsi="Times New Roman" w:cs="Times New Roman"/>
          <w:sz w:val="28"/>
          <w:szCs w:val="28"/>
        </w:rPr>
        <w:t>внутр</w:t>
      </w:r>
      <w:r w:rsidRPr="00626171">
        <w:rPr>
          <w:rFonts w:ascii="Times New Roman" w:hAnsi="Times New Roman" w:cs="Times New Roman"/>
          <w:sz w:val="28"/>
          <w:szCs w:val="28"/>
        </w:rPr>
        <w:t>и</w:t>
      </w:r>
      <w:r w:rsidRPr="00626171"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 w:rsidRPr="00626171">
        <w:rPr>
          <w:rFonts w:ascii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641B">
        <w:rPr>
          <w:rFonts w:ascii="Times New Roman" w:hAnsi="Times New Roman" w:cs="Times New Roman"/>
          <w:i/>
          <w:sz w:val="28"/>
          <w:szCs w:val="28"/>
        </w:rPr>
        <w:t>Данная программа составлена на основе и с учётом: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«Примерной программе по дисциплине «Музыкальная литература» для ДМШ и музыкальных отделений Школ Искусств». – МК РФ, М., 2004.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Примерной программе по «Музыкальной литературе» для ДМШ и 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>кальных отделений Школ Искусств. – МК РФ, М., 2002.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«Программе для ДМШ и ДШИ по предмету «Музыкальная литература» (сост. А. И. Лагутин, Э. С. Смирнова)». – М., 1982.</w:t>
      </w:r>
    </w:p>
    <w:p w:rsidR="00574111" w:rsidRPr="00837716" w:rsidRDefault="00574111" w:rsidP="00837716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Программа является адаптированной к условиям ДШИ города Нарьян-Мара и представляет собой курс «Музыкальной литературы», ориентирова</w:t>
      </w:r>
      <w:r w:rsidRPr="00B1641B">
        <w:rPr>
          <w:rFonts w:ascii="Times New Roman" w:hAnsi="Times New Roman" w:cs="Times New Roman"/>
          <w:sz w:val="28"/>
          <w:szCs w:val="28"/>
        </w:rPr>
        <w:t>н</w:t>
      </w:r>
      <w:r w:rsidRPr="00B1641B">
        <w:rPr>
          <w:rFonts w:ascii="Times New Roman" w:hAnsi="Times New Roman" w:cs="Times New Roman"/>
          <w:sz w:val="28"/>
          <w:szCs w:val="28"/>
        </w:rPr>
        <w:t xml:space="preserve">ный на контингент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641B">
        <w:rPr>
          <w:rFonts w:ascii="Times New Roman" w:hAnsi="Times New Roman" w:cs="Times New Roman"/>
          <w:sz w:val="28"/>
          <w:szCs w:val="28"/>
        </w:rPr>
        <w:t xml:space="preserve"> и особенности образовательного про</w:t>
      </w:r>
      <w:r w:rsidR="00837716">
        <w:rPr>
          <w:rFonts w:ascii="Times New Roman" w:hAnsi="Times New Roman" w:cs="Times New Roman"/>
          <w:sz w:val="28"/>
          <w:szCs w:val="28"/>
        </w:rPr>
        <w:t>цесса данной музыкальной школы.</w:t>
      </w:r>
    </w:p>
    <w:p w:rsidR="00574111" w:rsidRDefault="00574111" w:rsidP="00837716">
      <w:pPr>
        <w:spacing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142EE4">
        <w:rPr>
          <w:rStyle w:val="aa"/>
          <w:rFonts w:ascii="Times New Roman" w:hAnsi="Times New Roman"/>
          <w:i/>
          <w:sz w:val="28"/>
          <w:szCs w:val="28"/>
        </w:rPr>
        <w:t>2. Срок реализации учебного предмета</w:t>
      </w:r>
      <w:r w:rsidRPr="00142EE4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>«</w:t>
      </w:r>
      <w:r>
        <w:rPr>
          <w:rStyle w:val="aa"/>
          <w:rFonts w:ascii="Times New Roman" w:hAnsi="Times New Roman"/>
          <w:b w:val="0"/>
          <w:sz w:val="28"/>
          <w:szCs w:val="28"/>
        </w:rPr>
        <w:t>Музыкальная литература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>» для детей, поступивших в образовательное учрежде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ние в первый класс </w:t>
      </w:r>
      <w:r w:rsidR="009B3256" w:rsidRPr="008A1188">
        <w:rPr>
          <w:rStyle w:val="aa"/>
          <w:rFonts w:ascii="Times New Roman" w:hAnsi="Times New Roman"/>
          <w:b w:val="0"/>
          <w:sz w:val="28"/>
          <w:szCs w:val="28"/>
        </w:rPr>
        <w:t xml:space="preserve">в возрасте с </w:t>
      </w:r>
      <w:r w:rsidR="009B3256">
        <w:rPr>
          <w:rStyle w:val="aa"/>
          <w:rFonts w:ascii="Times New Roman" w:hAnsi="Times New Roman"/>
          <w:b w:val="0"/>
          <w:sz w:val="28"/>
          <w:szCs w:val="28"/>
        </w:rPr>
        <w:t>шести</w:t>
      </w:r>
      <w:r w:rsidR="009B3256" w:rsidRPr="008A1188">
        <w:rPr>
          <w:rStyle w:val="aa"/>
          <w:rFonts w:ascii="Times New Roman" w:hAnsi="Times New Roman"/>
          <w:b w:val="0"/>
          <w:sz w:val="28"/>
          <w:szCs w:val="28"/>
        </w:rPr>
        <w:t xml:space="preserve"> до </w:t>
      </w:r>
      <w:r w:rsidR="009B3256">
        <w:rPr>
          <w:rStyle w:val="aa"/>
          <w:rFonts w:ascii="Times New Roman" w:hAnsi="Times New Roman"/>
          <w:b w:val="0"/>
          <w:sz w:val="28"/>
          <w:szCs w:val="28"/>
        </w:rPr>
        <w:t xml:space="preserve">девяти </w:t>
      </w:r>
      <w:r w:rsidR="009B3256" w:rsidRPr="008A1188">
        <w:rPr>
          <w:rStyle w:val="aa"/>
          <w:rFonts w:ascii="Times New Roman" w:hAnsi="Times New Roman"/>
          <w:b w:val="0"/>
          <w:sz w:val="28"/>
          <w:szCs w:val="28"/>
        </w:rPr>
        <w:t>лет</w:t>
      </w:r>
      <w:r w:rsidR="009B3256">
        <w:rPr>
          <w:rStyle w:val="aa"/>
          <w:rFonts w:ascii="Times New Roman" w:hAnsi="Times New Roman"/>
          <w:b w:val="0"/>
          <w:sz w:val="28"/>
          <w:szCs w:val="28"/>
        </w:rPr>
        <w:t xml:space="preserve"> (7-летний срок обучения)</w:t>
      </w:r>
      <w:r w:rsidR="009B3256" w:rsidRPr="008A1188">
        <w:rPr>
          <w:rStyle w:val="aa"/>
          <w:rFonts w:ascii="Times New Roman" w:hAnsi="Times New Roman"/>
          <w:b w:val="0"/>
          <w:sz w:val="28"/>
          <w:szCs w:val="28"/>
        </w:rPr>
        <w:t xml:space="preserve"> составляет </w:t>
      </w:r>
      <w:r w:rsidR="009B3256">
        <w:rPr>
          <w:rStyle w:val="aa"/>
          <w:rFonts w:ascii="Times New Roman" w:hAnsi="Times New Roman"/>
          <w:b w:val="0"/>
          <w:sz w:val="28"/>
          <w:szCs w:val="28"/>
        </w:rPr>
        <w:t>4 года</w:t>
      </w:r>
      <w:r w:rsidR="009B3256" w:rsidRPr="008A1188">
        <w:rPr>
          <w:rStyle w:val="aa"/>
          <w:rFonts w:ascii="Times New Roman" w:hAnsi="Times New Roman"/>
          <w:b w:val="0"/>
          <w:sz w:val="28"/>
          <w:szCs w:val="28"/>
        </w:rPr>
        <w:t>.</w:t>
      </w:r>
    </w:p>
    <w:p w:rsidR="00574111" w:rsidRPr="00574111" w:rsidRDefault="00574111" w:rsidP="0083771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aa"/>
          <w:rFonts w:ascii="Times New Roman" w:hAnsi="Times New Roman"/>
          <w:b w:val="0"/>
          <w:sz w:val="28"/>
          <w:szCs w:val="28"/>
        </w:rPr>
        <w:t xml:space="preserve">Согласно учебным планам, у </w:t>
      </w:r>
      <w:proofErr w:type="gramStart"/>
      <w:r>
        <w:rPr>
          <w:rStyle w:val="aa"/>
          <w:rFonts w:ascii="Times New Roman" w:hAnsi="Times New Roman"/>
          <w:b w:val="0"/>
          <w:sz w:val="28"/>
          <w:szCs w:val="28"/>
        </w:rPr>
        <w:t>обучающихся</w:t>
      </w:r>
      <w:proofErr w:type="gramEnd"/>
      <w:r>
        <w:rPr>
          <w:rStyle w:val="aa"/>
          <w:rFonts w:ascii="Times New Roman" w:hAnsi="Times New Roman"/>
          <w:b w:val="0"/>
          <w:sz w:val="28"/>
          <w:szCs w:val="28"/>
        </w:rPr>
        <w:t xml:space="preserve"> по </w:t>
      </w:r>
      <w:r w:rsidR="009B3256">
        <w:rPr>
          <w:rStyle w:val="aa"/>
          <w:rFonts w:ascii="Times New Roman" w:hAnsi="Times New Roman"/>
          <w:b w:val="0"/>
          <w:sz w:val="28"/>
          <w:szCs w:val="28"/>
        </w:rPr>
        <w:t>7</w:t>
      </w:r>
      <w:r>
        <w:rPr>
          <w:rStyle w:val="aa"/>
          <w:rFonts w:ascii="Times New Roman" w:hAnsi="Times New Roman"/>
          <w:b w:val="0"/>
          <w:sz w:val="28"/>
          <w:szCs w:val="28"/>
        </w:rPr>
        <w:t>-летнему курсу предмет «Музыкальная литература» начинается с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="00837716">
        <w:rPr>
          <w:rStyle w:val="aa"/>
          <w:rFonts w:ascii="Times New Roman" w:hAnsi="Times New Roman"/>
          <w:b w:val="0"/>
          <w:sz w:val="28"/>
          <w:szCs w:val="28"/>
          <w:lang w:val="en-US"/>
        </w:rPr>
        <w:t>I</w:t>
      </w:r>
      <w:r w:rsidR="009B3256">
        <w:rPr>
          <w:rStyle w:val="aa"/>
          <w:rFonts w:ascii="Times New Roman" w:hAnsi="Times New Roman"/>
          <w:b w:val="0"/>
          <w:sz w:val="28"/>
          <w:szCs w:val="28"/>
          <w:lang w:val="en-US"/>
        </w:rPr>
        <w:t>V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/>
          <w:b w:val="0"/>
          <w:sz w:val="28"/>
          <w:szCs w:val="28"/>
        </w:rPr>
        <w:t>класса.</w:t>
      </w:r>
    </w:p>
    <w:p w:rsidR="00574111" w:rsidRPr="00837716" w:rsidRDefault="00574111" w:rsidP="00FC210E">
      <w:pPr>
        <w:pStyle w:val="a3"/>
        <w:ind w:firstLine="708"/>
        <w:jc w:val="both"/>
        <w:rPr>
          <w:rStyle w:val="aa"/>
          <w:b w:val="0"/>
          <w:szCs w:val="28"/>
        </w:rPr>
      </w:pPr>
      <w:r w:rsidRPr="00142EE4">
        <w:rPr>
          <w:rStyle w:val="aa"/>
          <w:rFonts w:ascii="Times New Roman" w:hAnsi="Times New Roman"/>
          <w:i/>
          <w:sz w:val="28"/>
          <w:szCs w:val="28"/>
        </w:rPr>
        <w:t>3. Объ</w:t>
      </w:r>
      <w:r>
        <w:rPr>
          <w:rStyle w:val="aa"/>
          <w:rFonts w:ascii="Times New Roman" w:hAnsi="Times New Roman"/>
          <w:i/>
          <w:sz w:val="28"/>
          <w:szCs w:val="28"/>
        </w:rPr>
        <w:t>ё</w:t>
      </w:r>
      <w:r w:rsidRPr="00142EE4">
        <w:rPr>
          <w:rStyle w:val="aa"/>
          <w:rFonts w:ascii="Times New Roman" w:hAnsi="Times New Roman"/>
          <w:i/>
          <w:sz w:val="28"/>
          <w:szCs w:val="28"/>
        </w:rPr>
        <w:t>м учебного времени</w:t>
      </w:r>
      <w:r w:rsidRPr="00142EE4">
        <w:rPr>
          <w:rStyle w:val="aa"/>
          <w:rFonts w:ascii="Times New Roman" w:hAnsi="Times New Roman"/>
          <w:sz w:val="28"/>
          <w:szCs w:val="28"/>
        </w:rPr>
        <w:t>,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 xml:space="preserve"> предусмотренный учебным планом образов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а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тельного учреждения на реализацию учебного предмета «Музыкальная литер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а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тура»: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ab/>
      </w:r>
    </w:p>
    <w:p w:rsidR="00FC210E" w:rsidRDefault="00574111" w:rsidP="00FC21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Нормативный срок обучения – </w:t>
      </w:r>
      <w:r w:rsidR="009B3256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574111" w:rsidRPr="00FC210E" w:rsidRDefault="00FC210E" w:rsidP="00FC210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10E">
        <w:rPr>
          <w:rFonts w:ascii="Times New Roman" w:hAnsi="Times New Roman" w:cs="Times New Roman"/>
          <w:i/>
          <w:sz w:val="28"/>
          <w:szCs w:val="28"/>
        </w:rPr>
        <w:t>(срок реализации программы – 4 года)</w:t>
      </w:r>
    </w:p>
    <w:p w:rsidR="00574111" w:rsidRPr="00C4429D" w:rsidRDefault="00FC210E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Style w:val="aa"/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7088"/>
        <w:gridCol w:w="2551"/>
      </w:tblGrid>
      <w:tr w:rsidR="00574111" w:rsidRPr="00142EE4" w:rsidTr="00837716">
        <w:trPr>
          <w:trHeight w:val="469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9B3256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 </w:t>
            </w:r>
            <w:r w:rsidR="00574111"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837716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 xml:space="preserve"> на аудиторные занятия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837716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 xml:space="preserve"> на внеаудиторные занятия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9B3256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574111" w:rsidRDefault="00574111" w:rsidP="00FC210E">
      <w:pPr>
        <w:pStyle w:val="31"/>
        <w:jc w:val="both"/>
      </w:pPr>
    </w:p>
    <w:p w:rsidR="00574111" w:rsidRPr="00574111" w:rsidRDefault="00574111" w:rsidP="00FC210E">
      <w:pPr>
        <w:spacing w:line="240" w:lineRule="auto"/>
        <w:ind w:firstLine="567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5C74D7">
        <w:rPr>
          <w:rFonts w:ascii="Times New Roman" w:hAnsi="Times New Roman" w:cs="Times New Roman"/>
          <w:b/>
          <w:i/>
          <w:sz w:val="28"/>
          <w:szCs w:val="28"/>
        </w:rPr>
        <w:t>4. Форма проведения учебных аудиторных занятий</w:t>
      </w:r>
      <w:r w:rsidR="00837716">
        <w:rPr>
          <w:rFonts w:ascii="Times New Roman" w:hAnsi="Times New Roman" w:cs="Times New Roman"/>
          <w:sz w:val="28"/>
          <w:szCs w:val="28"/>
        </w:rPr>
        <w:t xml:space="preserve">: мелкогрупповая (от </w:t>
      </w:r>
      <w:r w:rsidRPr="005C74D7">
        <w:rPr>
          <w:rFonts w:ascii="Times New Roman" w:hAnsi="Times New Roman" w:cs="Times New Roman"/>
          <w:sz w:val="28"/>
          <w:szCs w:val="28"/>
        </w:rPr>
        <w:t>3 до 8 человек), п</w:t>
      </w:r>
      <w:r w:rsidR="00837716">
        <w:rPr>
          <w:rFonts w:ascii="Times New Roman" w:hAnsi="Times New Roman" w:cs="Times New Roman"/>
          <w:sz w:val="28"/>
          <w:szCs w:val="28"/>
        </w:rPr>
        <w:t>родолжительность урока:40 минут.</w:t>
      </w:r>
    </w:p>
    <w:p w:rsidR="00FC210E" w:rsidRDefault="00FC210E" w:rsidP="004C15C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Нормативный срок обучения – </w:t>
      </w:r>
      <w:r w:rsidR="009B3256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FC210E" w:rsidRDefault="00FC210E" w:rsidP="00FC210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10E">
        <w:rPr>
          <w:rFonts w:ascii="Times New Roman" w:hAnsi="Times New Roman" w:cs="Times New Roman"/>
          <w:i/>
          <w:sz w:val="28"/>
          <w:szCs w:val="28"/>
        </w:rPr>
        <w:t>(срок реализации программы – 4 года)</w:t>
      </w:r>
    </w:p>
    <w:p w:rsidR="00FC210E" w:rsidRPr="00FC210E" w:rsidRDefault="00FC210E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Style w:val="aa"/>
          <w:rFonts w:ascii="Times New Roman" w:hAnsi="Times New Roman" w:cs="Times New Roman"/>
          <w:i/>
          <w:sz w:val="28"/>
          <w:szCs w:val="28"/>
        </w:rPr>
        <w:t>2</w: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9"/>
        <w:gridCol w:w="1418"/>
        <w:gridCol w:w="1275"/>
        <w:gridCol w:w="1276"/>
        <w:gridCol w:w="1134"/>
      </w:tblGrid>
      <w:tr w:rsidR="00574111" w:rsidRPr="00E406EE" w:rsidTr="00837716">
        <w:trPr>
          <w:trHeight w:val="331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Распределение по годам обучения</w:t>
            </w:r>
          </w:p>
        </w:tc>
      </w:tr>
      <w:tr w:rsidR="00574111" w:rsidRPr="00E406EE" w:rsidTr="00837716">
        <w:trPr>
          <w:trHeight w:val="285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18" w:type="dxa"/>
          </w:tcPr>
          <w:p w:rsidR="00574111" w:rsidRPr="000E0D2B" w:rsidRDefault="009B325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74111" w:rsidRPr="000E0D2B" w:rsidRDefault="009B325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574111" w:rsidRPr="000E0D2B" w:rsidRDefault="009B325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574111" w:rsidRPr="000E0D2B" w:rsidRDefault="009B325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74111" w:rsidRPr="00E406EE" w:rsidTr="00837716">
        <w:trPr>
          <w:trHeight w:val="651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Продолжительность</w:t>
            </w:r>
          </w:p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учебных занятий (в неделях)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74111" w:rsidRPr="00E406EE" w:rsidTr="00837716">
        <w:trPr>
          <w:trHeight w:val="285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Количество часов на аудиторные занятия (в неделю)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аудиторные занятия</w:t>
            </w: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Количество часов на самостоятельную работу в неделю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самосто</w:t>
            </w:r>
            <w:r w:rsidRPr="000E0D2B">
              <w:rPr>
                <w:rFonts w:ascii="Times New Roman" w:hAnsi="Times New Roman" w:cs="Times New Roman"/>
              </w:rPr>
              <w:t>я</w:t>
            </w:r>
            <w:r w:rsidRPr="000E0D2B">
              <w:rPr>
                <w:rFonts w:ascii="Times New Roman" w:hAnsi="Times New Roman" w:cs="Times New Roman"/>
              </w:rPr>
              <w:t>тельную работу по годам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74111" w:rsidRPr="00E406EE" w:rsidTr="00837716">
        <w:trPr>
          <w:trHeight w:val="84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внеаудито</w:t>
            </w:r>
            <w:r w:rsidRPr="000E0D2B">
              <w:rPr>
                <w:rFonts w:ascii="Times New Roman" w:hAnsi="Times New Roman" w:cs="Times New Roman"/>
              </w:rPr>
              <w:t>р</w:t>
            </w:r>
            <w:r w:rsidRPr="000E0D2B">
              <w:rPr>
                <w:rFonts w:ascii="Times New Roman" w:hAnsi="Times New Roman" w:cs="Times New Roman"/>
              </w:rPr>
              <w:t>ную (самостоятельную) работу</w:t>
            </w: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</w:tr>
    </w:tbl>
    <w:p w:rsidR="00837716" w:rsidRDefault="00837716" w:rsidP="00FC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Pr="009F4997" w:rsidRDefault="00574111" w:rsidP="00FC21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 «Музыкальная литература»</w:t>
      </w:r>
    </w:p>
    <w:p w:rsidR="00574111" w:rsidRPr="00B1641B" w:rsidRDefault="00574111" w:rsidP="00FC210E">
      <w:pPr>
        <w:spacing w:line="24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B1641B">
        <w:rPr>
          <w:rFonts w:ascii="Times New Roman" w:hAnsi="Times New Roman"/>
          <w:b/>
          <w:i/>
          <w:sz w:val="28"/>
          <w:szCs w:val="28"/>
        </w:rPr>
        <w:t>Цель программы: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музыкально эстетическому воспитанию учащихся,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расширению их общего музыкального кругозора,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-формированию музыкальной памяти, мышления, творческих навыков.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-Целенаправленное систематическое 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музыкально-слуховых сп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собностей обучающихся, музыкального мышления и музыкальной памяти, как основу для практических навыков;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 аналитического восприятия, осознания некоторых зак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номерностей организаций музыкального языка;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навыков и умение использовать их в компле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се, при исполнении музыкального материала, в творческих формах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Выработка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слуховых представлений.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6. Обоснование структуры программы учебного предмета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Обоснованием структуры программы являются действующие учебные планы ДШИ г. Нарьян-Мара и существующие программы по предмету «Музыкальная литература», отражающие все аспекты работы преподавателя с учеником.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Программа содержит следующие разделы: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-сведения о затратах учебного времени, предусмотренного на освоение уче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предмета;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-распределение учебного материала по годам обучения;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-описание дидактических единиц учебного предмета;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-требования к уровню подготовки учащихся;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-формы и методы контроля, система оценок;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-методическое обеспечение учебного процесса.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данными направлениями строится основной раздел пр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граммы "Содержание учебного предмета".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Методы обучения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и реализации задач предмета использ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следующие методы обучения: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 (объяснение, рассказ, беседа);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 развивающего обучения;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-проблемно-поисковый;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 (показ, демонстрация, наблюдение, иллюстрации, пособия, хр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стоматии);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(творческие задания);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 игровой мотивации;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-научный метод (использование тестов, таблиц, карточек индивидуального опроса);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-концентрический метод изучения музыкально - теоретических сведений.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8. Описание материально-технических условий реализации учебного предмета.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 образовательного учреждения должна соо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ветствовать санитарным и противопожарным нормам, нормам охраны труда.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учебного предмета «Музыкальная литература» обе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печивается доступом каждого обучающегося к библиотечным фондам.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Библиотечный фонд детской школы искусств укомплектовывается печатн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изданиями основной и дополнительной учебной и учебно-методической л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тературы по учебному предмету «Музыкальная литература», а также изданиями музыкальных произведений, специальными хрестоматийными изданиями, па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титурами, клавирами оперных, хоровых и оркестровых произведений в объеме, соответствующем требованиям программы. Основной учебной литературой по учебному предмету «Музыкальная литература» обеспечивается каждый обуч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ющийся.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фонотеки, укомплектованной аудио/видеозаписями музыкальных произведений, соответствующих требованиям программы.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аудитории, предназначенные для реализации учебного предмета «Музыкальная литература», оснащаются пианино или роялями,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звукотехнич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оборудованием, учебной мебелью (досками, столами, стульями, стеллаж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шкафами) и оформляются наглядными пособиями.</w:t>
      </w:r>
      <w:proofErr w:type="gramEnd"/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аудитории должны иметь звукоизоляцию.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Оснащение занятий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учебных занятий активно используется наглядный материал – плакаты с информацией по основным музыкально - теоретическим сведениям, портреты с изображением композиторов, применение звукозаписывающей апп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ратуры для воспроизведения и прослушивания музыкальных произведений, фрагментов и т. д.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Дидактический материал подбирается педагогом на основе существующих методических пособий в данном учебном учреждении, учебников, сборников, а также разрабатывается педагогом самостоятельно.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Примерные условия реализации данной программы: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учебных групп (согласно учебным планам);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учебных пособий для учащихся;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методической литературы для преподавателей;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фоно-и-аудиотеки;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дидактического раздаточного материала;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-Осуществление тесной связи с преподавателями по специальности, хоровому классу, сольфеджио;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-Соблюдение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-Сотрудничество разных учебных заведений (в том числе, музыкальных), обмен опытом;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-Активный поиск новых форм и методов преподавания музыкальной литерат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 самообразование педагогов.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C15C8" w:rsidRDefault="004C15C8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Pr="00467489" w:rsidRDefault="00574111" w:rsidP="00FC21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4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6748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«Музыкальная литература» тесно связан с учебными дисципл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нами в общеобразовательной школе и различными видами искусств (история, литература, МХК и т. д.).</w:t>
      </w:r>
      <w:r w:rsidRPr="00AB54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Его задачи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F91">
        <w:rPr>
          <w:rFonts w:ascii="Times New Roman" w:hAnsi="Times New Roman" w:cs="Times New Roman"/>
          <w:sz w:val="28"/>
          <w:szCs w:val="28"/>
        </w:rPr>
        <w:t>развивать и совершенствовать навыки слушания музыки и эмоциональной отзывчивости на музыку, познакомить уч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щихся с основными музыкальными жанрами, музыкальными формами, сформ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ровать у них навыки работы с учебником и нотным материалом, умение расск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зывать о характере музыкального произведения и использованных 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25F91">
        <w:rPr>
          <w:rFonts w:ascii="Times New Roman" w:hAnsi="Times New Roman" w:cs="Times New Roman"/>
          <w:sz w:val="28"/>
          <w:szCs w:val="28"/>
        </w:rPr>
        <w:t>м элеме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>тах музыкального языка</w:t>
      </w:r>
      <w:r>
        <w:rPr>
          <w:rFonts w:ascii="Times New Roman" w:hAnsi="Times New Roman" w:cs="Times New Roman"/>
          <w:sz w:val="28"/>
          <w:szCs w:val="28"/>
        </w:rPr>
        <w:t>, связывать весь пройденный материал с другими видами искусств</w:t>
      </w:r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74111" w:rsidRPr="00AB545F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171">
        <w:rPr>
          <w:rFonts w:ascii="Times New Roman" w:hAnsi="Times New Roman" w:cs="Times New Roman"/>
          <w:sz w:val="28"/>
          <w:szCs w:val="28"/>
        </w:rPr>
        <w:t>Изучение музыкальной литературы – составная часть процесса музыкал</w:t>
      </w:r>
      <w:r w:rsidRPr="00626171">
        <w:rPr>
          <w:rFonts w:ascii="Times New Roman" w:hAnsi="Times New Roman" w:cs="Times New Roman"/>
          <w:sz w:val="28"/>
          <w:szCs w:val="28"/>
        </w:rPr>
        <w:t>ь</w:t>
      </w:r>
      <w:r w:rsidRPr="00626171">
        <w:rPr>
          <w:rFonts w:ascii="Times New Roman" w:hAnsi="Times New Roman" w:cs="Times New Roman"/>
          <w:sz w:val="28"/>
          <w:szCs w:val="28"/>
        </w:rPr>
        <w:t>ного воспитания и обучения. В курсе музыкальной литературы рассматриваются различные явления музыкально-общественной жизни, творческая деятельность композиторов и выдающиеся произведения народного, классического и совр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менного музыкального искусства. При изучении явлений музыкального творч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ства учащиеся знакомятся с разнообразным кругом знаний в области теории м</w:t>
      </w:r>
      <w:r w:rsidRPr="00626171">
        <w:rPr>
          <w:rFonts w:ascii="Times New Roman" w:hAnsi="Times New Roman" w:cs="Times New Roman"/>
          <w:sz w:val="28"/>
          <w:szCs w:val="28"/>
        </w:rPr>
        <w:t>у</w:t>
      </w:r>
      <w:r w:rsidRPr="00626171">
        <w:rPr>
          <w:rFonts w:ascii="Times New Roman" w:hAnsi="Times New Roman" w:cs="Times New Roman"/>
          <w:sz w:val="28"/>
          <w:szCs w:val="28"/>
        </w:rPr>
        <w:t>зыки: с особенностями различных жанров и форм народной и профессиональной музыки, с выразительными средствами музыкальной речи, инструментами си</w:t>
      </w:r>
      <w:r w:rsidRPr="00626171">
        <w:rPr>
          <w:rFonts w:ascii="Times New Roman" w:hAnsi="Times New Roman" w:cs="Times New Roman"/>
          <w:sz w:val="28"/>
          <w:szCs w:val="28"/>
        </w:rPr>
        <w:t>м</w:t>
      </w:r>
      <w:r w:rsidRPr="00626171">
        <w:rPr>
          <w:rFonts w:ascii="Times New Roman" w:hAnsi="Times New Roman" w:cs="Times New Roman"/>
          <w:sz w:val="28"/>
          <w:szCs w:val="28"/>
        </w:rPr>
        <w:t xml:space="preserve">фонического оркестра и составами рядя инструментальных ансамблей. 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>Большую роль играет планирование учебного процесса в целом, а также тщательная подготовка каждого урока, подбор музыкального материала.</w:t>
      </w:r>
      <w:r w:rsidRPr="00AB54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25F91">
        <w:rPr>
          <w:rFonts w:ascii="Times New Roman" w:hAnsi="Times New Roman" w:cs="Times New Roman"/>
          <w:sz w:val="28"/>
          <w:szCs w:val="28"/>
        </w:rPr>
        <w:t>едагог может уделить большее внимание начальным темам «Музыкальной литерат</w:t>
      </w:r>
      <w:r w:rsidRPr="00325F91">
        <w:rPr>
          <w:rFonts w:ascii="Times New Roman" w:hAnsi="Times New Roman" w:cs="Times New Roman"/>
          <w:sz w:val="28"/>
          <w:szCs w:val="28"/>
        </w:rPr>
        <w:t>у</w:t>
      </w:r>
      <w:r w:rsidRPr="00325F91">
        <w:rPr>
          <w:rFonts w:ascii="Times New Roman" w:hAnsi="Times New Roman" w:cs="Times New Roman"/>
          <w:sz w:val="28"/>
          <w:szCs w:val="28"/>
        </w:rPr>
        <w:t>ры», посвященным содержанию музыкальных произведений, выразительным средствам музыки.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>Преподаватель самостоятельно систематизирует обучающий тематический материал, руководствуясь различными методиками для начального обучения, собственными наработками и планомерно выстраивает его изучение.</w:t>
      </w:r>
    </w:p>
    <w:p w:rsidR="00574111" w:rsidRPr="00B64285" w:rsidRDefault="00574111" w:rsidP="004C15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8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Учебно-тематический план содержит примерное распределение учебного материала каждого класса в течение всего срока обучения. Преподаватель может спланировать порядок изучения тем исходя из особенностей каждой учебной группы, собственного опыта, сложившихся педагогических традиций. </w:t>
      </w:r>
    </w:p>
    <w:p w:rsidR="004C15C8" w:rsidRPr="009F4997" w:rsidRDefault="00574111" w:rsidP="004C15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Предлагаемые музыкальные примеры для прослушивания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произведений</w:t>
      </w: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качестве ознакомления) </w:t>
      </w:r>
      <w:r w:rsidRPr="00325F91">
        <w:rPr>
          <w:rFonts w:ascii="Times New Roman" w:hAnsi="Times New Roman" w:cs="Times New Roman"/>
          <w:sz w:val="28"/>
          <w:szCs w:val="28"/>
        </w:rPr>
        <w:t>в классе могут быть дополнены или з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менены другими по выбору преподавателя, в зависимости от сложившихся пед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гогических традиций и методической целесообразности.</w:t>
      </w:r>
    </w:p>
    <w:p w:rsidR="00FC210E" w:rsidRPr="00FC210E" w:rsidRDefault="00FC210E" w:rsidP="00FC21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Примерный учебно-тематический план</w:t>
      </w:r>
    </w:p>
    <w:p w:rsidR="00574111" w:rsidRDefault="00574111" w:rsidP="00FC21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5C8" w:rsidRPr="003A5982" w:rsidRDefault="004C15C8" w:rsidP="00FC21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11" w:rsidRPr="009F4997" w:rsidRDefault="00574111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  <w:r w:rsidR="00FC210E" w:rsidRPr="00FC210E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>3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1418"/>
        <w:gridCol w:w="1275"/>
        <w:gridCol w:w="1418"/>
        <w:gridCol w:w="1474"/>
      </w:tblGrid>
      <w:tr w:rsidR="00574111" w:rsidTr="004C15C8">
        <w:trPr>
          <w:trHeight w:val="165"/>
        </w:trPr>
        <w:tc>
          <w:tcPr>
            <w:tcW w:w="567" w:type="dxa"/>
            <w:vMerge w:val="restart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44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585" w:type="dxa"/>
            <w:gridSpan w:val="4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  <w:vMerge/>
          </w:tcPr>
          <w:p w:rsidR="00574111" w:rsidRDefault="00574111" w:rsidP="00FC210E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74111" w:rsidRDefault="00574111" w:rsidP="00FC210E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275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</w:t>
            </w:r>
            <w:r w:rsidRPr="007864BA">
              <w:rPr>
                <w:rFonts w:ascii="Times New Roman" w:hAnsi="Times New Roman" w:cs="Times New Roman"/>
              </w:rPr>
              <w:t>и</w:t>
            </w:r>
            <w:r w:rsidRPr="007864BA">
              <w:rPr>
                <w:rFonts w:ascii="Times New Roman" w:hAnsi="Times New Roman" w:cs="Times New Roman"/>
              </w:rPr>
              <w:t>ческие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абота)</w:t>
            </w:r>
          </w:p>
        </w:tc>
        <w:tc>
          <w:tcPr>
            <w:tcW w:w="1418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474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135"/>
        </w:trPr>
        <w:tc>
          <w:tcPr>
            <w:tcW w:w="567" w:type="dxa"/>
          </w:tcPr>
          <w:p w:rsidR="00574111" w:rsidRDefault="00574111" w:rsidP="00FC210E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655" w:type="dxa"/>
            <w:gridSpan w:val="4"/>
          </w:tcPr>
          <w:p w:rsidR="00574111" w:rsidRPr="005C74D7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небольшими произведениями различных жанров и форм на примере народной и классической музыки.</w:t>
            </w:r>
          </w:p>
        </w:tc>
        <w:tc>
          <w:tcPr>
            <w:tcW w:w="1474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4C15C8">
        <w:trPr>
          <w:trHeight w:val="30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Музыка в нашей жизни.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Содержание музыкальных произведений.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зыки.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4C15C8">
        <w:trPr>
          <w:trHeight w:val="27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Песни разных жанров.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Маршевая и танцевальная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зыка.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Инструментальные марши и песни-марши.</w:t>
            </w:r>
          </w:p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Танцы народов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tabs>
                <w:tab w:val="left" w:pos="-1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Народная песня и её испол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зование в произведениях ру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ских композиторов-классиков.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Древнейшие виды народного творчества – былины и истор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ческие песни.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Старинные трудовые и семе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но-бытовые песни.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Протяжные лирические песни. 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песни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веков.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FC210E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денному материалу. </w:t>
            </w:r>
          </w:p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Подведение итогов успева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на народные темы в русской классической музыке. «Восемь русских народных песен для оркестра» А. 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Лядова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Программно-изобразительная музыка.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П. Чайковский «Времена года».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583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М. Мусоргский «Картинки с выставки»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574111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С. Прокофьев «Зимний к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стёр»</w:t>
            </w:r>
          </w:p>
          <w:p w:rsidR="004C15C8" w:rsidRPr="00B64285" w:rsidRDefault="004C15C8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</w:tcPr>
          <w:p w:rsidR="00574111" w:rsidRPr="00B1641B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денному материалу. Музыкал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ная викторина.</w:t>
            </w:r>
          </w:p>
        </w:tc>
        <w:tc>
          <w:tcPr>
            <w:tcW w:w="1418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Музыка в театре.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Э. Григ «Пер 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Гюнт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П. Чайковский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. Балет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«Ще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кунчик»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М. Глинка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Опера «Руслан и Людмила».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574111" w:rsidRPr="00B64285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Н. Римский – Корсаков Опера «Садко» (ознакомительного х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рактера)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574111" w:rsidRPr="00B64285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матер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алу учебного года.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FC210E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териалу учебного года. </w:t>
            </w:r>
          </w:p>
          <w:p w:rsidR="00574111" w:rsidRPr="00B1641B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 xml:space="preserve"> успева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Pr="00EE3EC0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.</w:t>
      </w:r>
    </w:p>
    <w:p w:rsidR="00574111" w:rsidRDefault="00574111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Всего: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5C8" w:rsidRDefault="004C15C8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74111" w:rsidRPr="00682D79" w:rsidRDefault="00574111" w:rsidP="004C15C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4</w:t>
      </w:r>
    </w:p>
    <w:tbl>
      <w:tblPr>
        <w:tblW w:w="941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8"/>
        <w:gridCol w:w="1418"/>
        <w:gridCol w:w="1417"/>
        <w:gridCol w:w="1418"/>
        <w:gridCol w:w="1332"/>
      </w:tblGrid>
      <w:tr w:rsidR="00574111" w:rsidTr="00B66A4A">
        <w:trPr>
          <w:trHeight w:val="165"/>
        </w:trPr>
        <w:tc>
          <w:tcPr>
            <w:tcW w:w="709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18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585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8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332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287"/>
        </w:trPr>
        <w:tc>
          <w:tcPr>
            <w:tcW w:w="709" w:type="dxa"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371" w:type="dxa"/>
            <w:gridSpan w:val="4"/>
          </w:tcPr>
          <w:p w:rsidR="00574111" w:rsidRPr="00B1641B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Классики европейской музыки</w:t>
            </w:r>
          </w:p>
          <w:p w:rsidR="00574111" w:rsidRPr="005C74D7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2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Произведения для органа.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8" w:type="dxa"/>
          </w:tcPr>
          <w:p w:rsidR="00574111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Сюиты.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Полифонические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урок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Баха.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30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Музыка от древнейших времён до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 Фо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классического стиля в музыке. 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27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Гайдн Й.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tabs>
                <w:tab w:val="left" w:pos="3044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сонатно-симфоническим циклом.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Гайдн Й.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103 (Ми-бемоль мажор).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сонатной формой.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Гайдн Й.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Соната Ре мажор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 Ми минор.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пройденному материалу.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Соната для 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форт-но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№ 11 (Ля мажор).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40 (соль минор).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«Свад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 Фигаро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В. 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Моцарта.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18" w:type="dxa"/>
          </w:tcPr>
          <w:p w:rsidR="00574111" w:rsidRPr="00D553B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Соната для форт-но № 8 (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минор) – «Патетическая».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18" w:type="dxa"/>
          </w:tcPr>
          <w:p w:rsidR="00574111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5 (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минор).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815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Увертюра «Эгмонт».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589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81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Бетховена.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651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81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</w:tcPr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изучению сонатно-симфонического цикла.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Шуберт Ф.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Шуберт Ф. Песни.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Фортепианные произвед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Шуберт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Шуберта.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18" w:type="dxa"/>
          </w:tcPr>
          <w:p w:rsidR="00193A7E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Мазурки. Полонезы.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18" w:type="dxa"/>
          </w:tcPr>
          <w:p w:rsidR="00193A7E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Прелюдии. Этюды.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Ноктюрны.</w:t>
            </w:r>
          </w:p>
          <w:p w:rsidR="00574111" w:rsidRPr="00B1641B" w:rsidRDefault="00574111" w:rsidP="004C15C8">
            <w:pPr>
              <w:pStyle w:val="a3"/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Шопена.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материалу учебного года. Подведение итогов успев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емости.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4111" w:rsidRDefault="00574111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Всего: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4C15C8" w:rsidRPr="009F4997" w:rsidRDefault="004C15C8" w:rsidP="004C15C8">
      <w:pPr>
        <w:pStyle w:val="a3"/>
        <w:jc w:val="right"/>
        <w:rPr>
          <w:b/>
          <w:i/>
          <w:sz w:val="28"/>
          <w:szCs w:val="28"/>
          <w:u w:val="single"/>
        </w:rPr>
      </w:pPr>
    </w:p>
    <w:p w:rsidR="00574111" w:rsidRPr="00682D79" w:rsidRDefault="00574111" w:rsidP="004C15C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>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5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1"/>
        <w:gridCol w:w="1559"/>
        <w:gridCol w:w="1417"/>
        <w:gridCol w:w="1418"/>
        <w:gridCol w:w="1474"/>
      </w:tblGrid>
      <w:tr w:rsidR="00574111" w:rsidTr="00B66A4A">
        <w:trPr>
          <w:trHeight w:val="165"/>
        </w:trPr>
        <w:tc>
          <w:tcPr>
            <w:tcW w:w="567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61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868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</w:t>
            </w:r>
            <w:r w:rsidRPr="007864BA">
              <w:rPr>
                <w:rFonts w:ascii="Times New Roman" w:hAnsi="Times New Roman" w:cs="Times New Roman"/>
              </w:rPr>
              <w:t>о</w:t>
            </w:r>
            <w:r w:rsidRPr="007864BA">
              <w:rPr>
                <w:rFonts w:ascii="Times New Roman" w:hAnsi="Times New Roman" w:cs="Times New Roman"/>
              </w:rPr>
              <w:t>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8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474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135"/>
        </w:trPr>
        <w:tc>
          <w:tcPr>
            <w:tcW w:w="567" w:type="dxa"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655" w:type="dxa"/>
            <w:gridSpan w:val="4"/>
          </w:tcPr>
          <w:p w:rsidR="00574111" w:rsidRPr="00B1641B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Русские композиторы – классики</w:t>
            </w:r>
          </w:p>
          <w:p w:rsidR="00574111" w:rsidRPr="005C74D7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74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B66A4A">
        <w:trPr>
          <w:trHeight w:val="30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Русская музыка до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М.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Глинки.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27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для оркестра.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tabs>
                <w:tab w:val="left" w:pos="-1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Романсы и песни.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«Иван Сусанин»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Даргомыжский А. С.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Даргомыжский А.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мансы и песни.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Русская музыкальная кул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тура второй половины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78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«Князь Игорь».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2 (си минор) «Богатырская» (1 часть).</w:t>
            </w:r>
          </w:p>
        </w:tc>
        <w:tc>
          <w:tcPr>
            <w:tcW w:w="1559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Бородина.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Римский – Корсаков Н. А.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Беседа об оркестре.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Н.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>Римский – Корсаков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Симфоническая сюита «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херазада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Римский – Корсаков Опера «Снегурочка».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Н. 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Римского – Ко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сакова.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ющее занятие по материалу учебного года.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емости.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матер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Pr="00EE3EC0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.</w:t>
      </w:r>
    </w:p>
    <w:p w:rsidR="00574111" w:rsidRDefault="00574111" w:rsidP="004C15C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3EC0">
        <w:rPr>
          <w:rFonts w:ascii="Times New Roman" w:hAnsi="Times New Roman" w:cs="Times New Roman"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sz w:val="24"/>
          <w:szCs w:val="24"/>
        </w:rPr>
        <w:t xml:space="preserve">34 </w:t>
      </w:r>
      <w:r w:rsidRPr="00EE3EC0">
        <w:rPr>
          <w:rFonts w:ascii="Times New Roman" w:hAnsi="Times New Roman" w:cs="Times New Roman"/>
          <w:sz w:val="24"/>
          <w:szCs w:val="24"/>
        </w:rPr>
        <w:t>урока</w:t>
      </w:r>
    </w:p>
    <w:p w:rsidR="00574111" w:rsidRPr="00CF0718" w:rsidRDefault="00574111" w:rsidP="004C15C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4997">
        <w:rPr>
          <w:rFonts w:ascii="Times New Roman" w:hAnsi="Times New Roman" w:cs="Times New Roman"/>
          <w:b/>
          <w:i/>
          <w:sz w:val="28"/>
          <w:szCs w:val="28"/>
        </w:rPr>
        <w:t>4 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14"/>
        <w:gridCol w:w="3286"/>
        <w:gridCol w:w="1559"/>
        <w:gridCol w:w="1417"/>
        <w:gridCol w:w="1480"/>
        <w:gridCol w:w="1604"/>
      </w:tblGrid>
      <w:tr w:rsidR="00574111" w:rsidTr="004C15C8">
        <w:trPr>
          <w:trHeight w:val="240"/>
        </w:trPr>
        <w:tc>
          <w:tcPr>
            <w:tcW w:w="542" w:type="dxa"/>
            <w:gridSpan w:val="2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86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6060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4C15C8">
        <w:trPr>
          <w:trHeight w:val="315"/>
        </w:trPr>
        <w:tc>
          <w:tcPr>
            <w:tcW w:w="542" w:type="dxa"/>
            <w:gridSpan w:val="2"/>
            <w:vMerge/>
          </w:tcPr>
          <w:p w:rsidR="00574111" w:rsidRDefault="00574111" w:rsidP="004C15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6" w:type="dxa"/>
            <w:vMerge/>
          </w:tcPr>
          <w:p w:rsidR="00574111" w:rsidRDefault="00574111" w:rsidP="00FC210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111" w:rsidRDefault="00574111" w:rsidP="004C15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</w:t>
            </w:r>
            <w:r w:rsidRPr="007864BA">
              <w:rPr>
                <w:rFonts w:ascii="Times New Roman" w:hAnsi="Times New Roman" w:cs="Times New Roman"/>
              </w:rPr>
              <w:t>о</w:t>
            </w:r>
            <w:r w:rsidRPr="007864BA">
              <w:rPr>
                <w:rFonts w:ascii="Times New Roman" w:hAnsi="Times New Roman" w:cs="Times New Roman"/>
              </w:rPr>
              <w:t>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80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604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Максимальная учебная нагрузка (в часах)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Мусоргский М. П.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0" w:type="dxa"/>
            <w:gridSpan w:val="2"/>
          </w:tcPr>
          <w:p w:rsidR="004C15C8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>Мусоргский М. П.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«Борис Годунов»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Чайковский П. И. Биогр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фия и краткий обзор творч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Чайковский П.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ния № 1 соль минор «Зимние грёзы».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0" w:type="dxa"/>
            <w:gridSpan w:val="2"/>
          </w:tcPr>
          <w:p w:rsidR="004C15C8" w:rsidRPr="00B1641B" w:rsidRDefault="004C15C8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Чайковский П. И.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Опера «Евгений Онегин».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4C15C8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Чайковского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Русские композиторы конца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– начала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right w:val="nil"/>
            </w:tcBorders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Композиторы </w:t>
            </w:r>
            <w:r w:rsidR="004C15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proofErr w:type="gramStart"/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советского</w:t>
            </w:r>
            <w:proofErr w:type="gramEnd"/>
          </w:p>
          <w:p w:rsidR="00574111" w:rsidRPr="00B61D42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574111" w:rsidRPr="000F37C8" w:rsidRDefault="004C15C8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B1641B">
              <w:rPr>
                <w:rFonts w:ascii="Times New Roman" w:hAnsi="Times New Roman" w:cs="Times New Roman"/>
                <w:i/>
              </w:rPr>
              <w:t>периода.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left w:val="nil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Введение. Отечественная музыкальная культура после 1917 года.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Произв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дения для форт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епиа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Кантата «Александр Невский».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7 (1 часть).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Балет «З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лушка» (или «Ромео и Дж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льетта»).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Прокофьева.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Шостакович Д.Д. Биогр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фия и краткий обзор творч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0" w:type="dxa"/>
            <w:gridSpan w:val="2"/>
          </w:tcPr>
          <w:p w:rsidR="004C15C8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Шостакович Д.Д.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7 (1 часть).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Шостакович Д.Д.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Прелюдия и фуга для форт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епиа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А. И.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Концерт для скрипки с оркестром (или фрагменты из балета «Спа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так»).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Обзор творчества совр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менных композиторов с вводным словом к музыке последних десятилетий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века: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-Свиридов Г. 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Сюита «Вр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мя, вперёд!»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урок по всему пройденному материалу. 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материалу учебного года.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193A7E" w:rsidRDefault="00574111" w:rsidP="00193A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193A7E" w:rsidRPr="00193A7E" w:rsidRDefault="00193A7E" w:rsidP="00193A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74111" w:rsidRPr="00DE6B2A" w:rsidRDefault="00574111" w:rsidP="00193A7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>Примерные формы проведения уроков и домашних заданий:</w:t>
      </w:r>
    </w:p>
    <w:p w:rsidR="00574111" w:rsidRPr="00DE6B2A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      Наряду с традиционными формами урока, программой предусматривается проведение новых форм: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Открытые уроки с присутствием родителей учащихся;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lastRenderedPageBreak/>
        <w:t>Зачёт по накопленным творческим навыкам;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Урок-состязание;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Конкурсы, викторины, познавательные игры, викторины по музыкальной литературе.</w:t>
      </w: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       Участие детей в таких уроках помогает в игровой форме закрепить знания, умения и навыки; способствует самоутверждению </w:t>
      </w:r>
      <w:r>
        <w:rPr>
          <w:rFonts w:ascii="Times New Roman" w:hAnsi="Times New Roman"/>
          <w:sz w:val="28"/>
          <w:szCs w:val="28"/>
        </w:rPr>
        <w:t>ребёнка</w:t>
      </w:r>
      <w:r w:rsidRPr="00DE6B2A">
        <w:rPr>
          <w:rFonts w:ascii="Times New Roman" w:hAnsi="Times New Roman"/>
          <w:sz w:val="28"/>
          <w:szCs w:val="28"/>
        </w:rPr>
        <w:t>, развивает настойч</w:t>
      </w:r>
      <w:r w:rsidRPr="00DE6B2A">
        <w:rPr>
          <w:rFonts w:ascii="Times New Roman" w:hAnsi="Times New Roman"/>
          <w:sz w:val="28"/>
          <w:szCs w:val="28"/>
        </w:rPr>
        <w:t>и</w:t>
      </w:r>
      <w:r w:rsidRPr="00DE6B2A">
        <w:rPr>
          <w:rFonts w:ascii="Times New Roman" w:hAnsi="Times New Roman"/>
          <w:sz w:val="28"/>
          <w:szCs w:val="28"/>
        </w:rPr>
        <w:t>вость, стремление к успеху, воспитывает самостоятельность, как качество ли</w:t>
      </w:r>
      <w:r w:rsidRPr="00DE6B2A">
        <w:rPr>
          <w:rFonts w:ascii="Times New Roman" w:hAnsi="Times New Roman"/>
          <w:sz w:val="28"/>
          <w:szCs w:val="28"/>
        </w:rPr>
        <w:t>ч</w:t>
      </w:r>
      <w:r w:rsidRPr="00DE6B2A">
        <w:rPr>
          <w:rFonts w:ascii="Times New Roman" w:hAnsi="Times New Roman"/>
          <w:sz w:val="28"/>
          <w:szCs w:val="28"/>
        </w:rPr>
        <w:t>ности.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E6B2A">
        <w:rPr>
          <w:rFonts w:ascii="Times New Roman" w:hAnsi="Times New Roman"/>
          <w:sz w:val="28"/>
          <w:szCs w:val="28"/>
        </w:rPr>
        <w:t>Домашние задания на закрепление пройденного в классе материала дол</w:t>
      </w:r>
      <w:r w:rsidRPr="00DE6B2A">
        <w:rPr>
          <w:rFonts w:ascii="Times New Roman" w:hAnsi="Times New Roman"/>
          <w:sz w:val="28"/>
          <w:szCs w:val="28"/>
        </w:rPr>
        <w:t>ж</w:t>
      </w:r>
      <w:r w:rsidRPr="00DE6B2A">
        <w:rPr>
          <w:rFonts w:ascii="Times New Roman" w:hAnsi="Times New Roman"/>
          <w:sz w:val="28"/>
          <w:szCs w:val="28"/>
        </w:rPr>
        <w:t>ны быть небольшими по объёму и доступными по трудности.</w:t>
      </w:r>
    </w:p>
    <w:p w:rsidR="00574111" w:rsidRPr="00DE6B2A" w:rsidRDefault="00574111" w:rsidP="00FC210E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DE6B2A">
        <w:rPr>
          <w:rFonts w:ascii="Times New Roman" w:hAnsi="Times New Roman"/>
          <w:b/>
          <w:i/>
          <w:sz w:val="28"/>
          <w:szCs w:val="28"/>
        </w:rPr>
        <w:t>Младшие классы: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Рисунки к прослушанным музыкальным произведениям, на определённые темы;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Письменные и устные творческие, исследовательские задания, сообщения;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Анализ произведений (в том числе исполняемых в классе на инструменте).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>Старшие классы: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Письменные и устные творческие, исследовательские задания, сообщения;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Анализ произведений;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Составление видео-презентаций на определённые темы.</w:t>
      </w:r>
    </w:p>
    <w:p w:rsidR="00574111" w:rsidRPr="0085184C" w:rsidRDefault="00574111" w:rsidP="00193A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184C">
        <w:rPr>
          <w:rFonts w:ascii="Times New Roman" w:hAnsi="Times New Roman"/>
          <w:b/>
          <w:sz w:val="28"/>
          <w:szCs w:val="28"/>
        </w:rPr>
        <w:t>Распределение учебного материала по годам обучения</w:t>
      </w:r>
    </w:p>
    <w:p w:rsidR="00193A7E" w:rsidRPr="00A07836" w:rsidRDefault="00193A7E" w:rsidP="00193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193A7E" w:rsidRPr="00CF0718" w:rsidRDefault="00193A7E" w:rsidP="00193A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A7E" w:rsidRPr="00A97022" w:rsidRDefault="00193A7E" w:rsidP="00193A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Первый год обучения носит ознакомительный характер. Его основная цель – пробудить в учащихся интерес к слушанию и разбору музыкальных произв</w:t>
      </w:r>
      <w:r w:rsidRPr="00A97022">
        <w:rPr>
          <w:rFonts w:ascii="Times New Roman" w:hAnsi="Times New Roman" w:cs="Times New Roman"/>
          <w:sz w:val="28"/>
          <w:szCs w:val="28"/>
        </w:rPr>
        <w:t>е</w:t>
      </w:r>
      <w:r w:rsidRPr="00A97022">
        <w:rPr>
          <w:rFonts w:ascii="Times New Roman" w:hAnsi="Times New Roman" w:cs="Times New Roman"/>
          <w:sz w:val="28"/>
          <w:szCs w:val="28"/>
        </w:rPr>
        <w:t>дений, к приобретению разнообразных музыкальных знаний. Учебный материал располагается по дидактическому принципу – в порядке возрастания сложности.</w:t>
      </w:r>
    </w:p>
    <w:p w:rsidR="00193A7E" w:rsidRPr="00A97022" w:rsidRDefault="00193A7E" w:rsidP="00193A7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7022">
        <w:rPr>
          <w:rFonts w:ascii="Times New Roman" w:hAnsi="Times New Roman" w:cs="Times New Roman"/>
          <w:i/>
          <w:sz w:val="28"/>
          <w:szCs w:val="28"/>
        </w:rPr>
        <w:tab/>
        <w:t>Основными формами работы должны стать: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прослушивание музыки и работа с нотным текстом хрестоматии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характеристика содержания произведений, их жанровых особенностей, структуры и выразительных средств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объяснение и усвоение новых понятий и терминов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 создании и исполнении музыкальных </w:t>
      </w:r>
      <w:r w:rsidRPr="00193A7E">
        <w:rPr>
          <w:rFonts w:ascii="Times New Roman" w:hAnsi="Times New Roman" w:cs="Times New Roman"/>
          <w:sz w:val="28"/>
          <w:szCs w:val="28"/>
        </w:rPr>
        <w:t>произведений</w:t>
      </w:r>
      <w:r w:rsidR="00A2581A">
        <w:rPr>
          <w:rFonts w:ascii="Times New Roman" w:hAnsi="Times New Roman" w:cs="Times New Roman"/>
          <w:sz w:val="28"/>
          <w:szCs w:val="28"/>
        </w:rPr>
        <w:t>,</w:t>
      </w:r>
      <w:r w:rsidRPr="00193A7E">
        <w:rPr>
          <w:rFonts w:ascii="Times New Roman" w:hAnsi="Times New Roman" w:cs="Times New Roman"/>
          <w:sz w:val="28"/>
          <w:szCs w:val="28"/>
        </w:rPr>
        <w:t xml:space="preserve"> их авторах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самостоятельная работа над текстом учебника и повторение пройденных произведений по хрестоматии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запоминание и узнавание музыкальных произведений.</w:t>
      </w:r>
    </w:p>
    <w:p w:rsidR="00193A7E" w:rsidRPr="00CF0718" w:rsidRDefault="00193A7E" w:rsidP="00193A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ab/>
        <w:t xml:space="preserve">В работе с детьми необходимо использовать их наблюдения и знания, </w:t>
      </w:r>
      <w:proofErr w:type="gramStart"/>
      <w:r w:rsidRPr="00A97022">
        <w:rPr>
          <w:rFonts w:ascii="Times New Roman" w:hAnsi="Times New Roman" w:cs="Times New Roman"/>
          <w:sz w:val="28"/>
          <w:szCs w:val="28"/>
        </w:rPr>
        <w:t>п</w:t>
      </w:r>
      <w:r w:rsidRPr="00A97022">
        <w:rPr>
          <w:rFonts w:ascii="Times New Roman" w:hAnsi="Times New Roman" w:cs="Times New Roman"/>
          <w:sz w:val="28"/>
          <w:szCs w:val="28"/>
        </w:rPr>
        <w:t>о</w:t>
      </w:r>
      <w:r w:rsidRPr="00A97022">
        <w:rPr>
          <w:rFonts w:ascii="Times New Roman" w:hAnsi="Times New Roman" w:cs="Times New Roman"/>
          <w:sz w:val="28"/>
          <w:szCs w:val="28"/>
        </w:rPr>
        <w:t>могать им осмысливать</w:t>
      </w:r>
      <w:proofErr w:type="gramEnd"/>
      <w:r w:rsidRPr="00A97022">
        <w:rPr>
          <w:rFonts w:ascii="Times New Roman" w:hAnsi="Times New Roman" w:cs="Times New Roman"/>
          <w:sz w:val="28"/>
          <w:szCs w:val="28"/>
        </w:rPr>
        <w:t xml:space="preserve"> предшествующий опыт общения с музыкой. Прослуш</w:t>
      </w:r>
      <w:r w:rsidRPr="00A97022">
        <w:rPr>
          <w:rFonts w:ascii="Times New Roman" w:hAnsi="Times New Roman" w:cs="Times New Roman"/>
          <w:sz w:val="28"/>
          <w:szCs w:val="28"/>
        </w:rPr>
        <w:t>и</w:t>
      </w:r>
      <w:r w:rsidRPr="00A97022">
        <w:rPr>
          <w:rFonts w:ascii="Times New Roman" w:hAnsi="Times New Roman" w:cs="Times New Roman"/>
          <w:sz w:val="28"/>
          <w:szCs w:val="28"/>
        </w:rPr>
        <w:t xml:space="preserve">вание и разбор несложных сочинений вокальной и инструментальной музыки </w:t>
      </w:r>
      <w:r w:rsidRPr="00A97022">
        <w:rPr>
          <w:rFonts w:ascii="Times New Roman" w:hAnsi="Times New Roman" w:cs="Times New Roman"/>
          <w:sz w:val="28"/>
          <w:szCs w:val="28"/>
        </w:rPr>
        <w:lastRenderedPageBreak/>
        <w:t>помогут учащимся приобрести знания и освоить способы общения с музыкой, необходимые для дальнейшей учебной работы.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Введение. Место музыки в жизни человека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Музыка «серьезная» и «легкая». Музыкальные впечатления учеников –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сещение театров, концертов. Понятия «народная», «церковная», «камерная», «концертная», «театральная», «эстрадная», «военная» музыка. 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00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музыкальных произведений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Воплощение в музыке образов природы, сказочных образов, чувств и х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рактера человека, различных событий. Содержание музыки столь же богато, как и содержание других видов искусств, но раскрывается оно с по</w:t>
      </w:r>
      <w:r w:rsidR="00837716">
        <w:rPr>
          <w:rFonts w:ascii="Times New Roman" w:hAnsi="Times New Roman" w:cs="Times New Roman"/>
          <w:sz w:val="28"/>
          <w:szCs w:val="28"/>
        </w:rPr>
        <w:t>мощью муз</w:t>
      </w:r>
      <w:r w:rsidR="00837716">
        <w:rPr>
          <w:rFonts w:ascii="Times New Roman" w:hAnsi="Times New Roman" w:cs="Times New Roman"/>
          <w:sz w:val="28"/>
          <w:szCs w:val="28"/>
        </w:rPr>
        <w:t>ы</w:t>
      </w:r>
      <w:r w:rsidR="00837716">
        <w:rPr>
          <w:rFonts w:ascii="Times New Roman" w:hAnsi="Times New Roman" w:cs="Times New Roman"/>
          <w:sz w:val="28"/>
          <w:szCs w:val="28"/>
        </w:rPr>
        <w:t xml:space="preserve">кальных средств. Как </w:t>
      </w:r>
      <w:r w:rsidRPr="00325F91">
        <w:rPr>
          <w:rFonts w:ascii="Times New Roman" w:hAnsi="Times New Roman" w:cs="Times New Roman"/>
          <w:sz w:val="28"/>
          <w:szCs w:val="28"/>
        </w:rPr>
        <w:t>работать с нотными примерами в учебнике музыкальной литературы.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«Осенняя песнь» из цикла «Времена года»,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-Корсаков «Три чуда» из оперы «Сказка о царе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», «Сеча при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Керженце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 из оперы «Сказание о невидимом граде Китеже и деве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Фе</w:t>
      </w:r>
      <w:r w:rsidRPr="00193A7E">
        <w:rPr>
          <w:rFonts w:ascii="Times New Roman" w:hAnsi="Times New Roman" w:cs="Times New Roman"/>
          <w:sz w:val="28"/>
          <w:szCs w:val="28"/>
        </w:rPr>
        <w:t>в</w:t>
      </w:r>
      <w:r w:rsidRPr="00193A7E">
        <w:rPr>
          <w:rFonts w:ascii="Times New Roman" w:hAnsi="Times New Roman" w:cs="Times New Roman"/>
          <w:sz w:val="28"/>
          <w:szCs w:val="28"/>
        </w:rPr>
        <w:t>ронии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«Бале</w:t>
      </w:r>
      <w:r w:rsidR="00837716" w:rsidRPr="00193A7E">
        <w:rPr>
          <w:rFonts w:ascii="Times New Roman" w:hAnsi="Times New Roman" w:cs="Times New Roman"/>
          <w:sz w:val="28"/>
          <w:szCs w:val="28"/>
        </w:rPr>
        <w:t xml:space="preserve">т невылупившихся </w:t>
      </w:r>
      <w:r w:rsidRPr="00193A7E">
        <w:rPr>
          <w:rFonts w:ascii="Times New Roman" w:hAnsi="Times New Roman" w:cs="Times New Roman"/>
          <w:sz w:val="28"/>
          <w:szCs w:val="28"/>
        </w:rPr>
        <w:t>птенцов», «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Тюльерийский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сад» из цикла «Картинки с выставки»,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К.Сен-Санс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«Кенгуру», «Слон», «Лебед</w:t>
      </w:r>
      <w:r w:rsidR="00193A7E">
        <w:rPr>
          <w:rFonts w:ascii="Times New Roman" w:hAnsi="Times New Roman" w:cs="Times New Roman"/>
          <w:sz w:val="28"/>
          <w:szCs w:val="28"/>
        </w:rPr>
        <w:t>ь» из цикла «Карнавал животных».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Выразительные средства музыки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Основные выразительные средства музыкального языка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Понятия: мелодия (кантилена</w:t>
      </w:r>
      <w:r>
        <w:rPr>
          <w:rFonts w:ascii="Times New Roman" w:hAnsi="Times New Roman" w:cs="Times New Roman"/>
          <w:sz w:val="28"/>
          <w:szCs w:val="28"/>
        </w:rPr>
        <w:t>, речитатив), лад (мажор, минор),</w:t>
      </w:r>
      <w:r w:rsidRPr="00325F91">
        <w:rPr>
          <w:rFonts w:ascii="Times New Roman" w:hAnsi="Times New Roman" w:cs="Times New Roman"/>
          <w:sz w:val="28"/>
          <w:szCs w:val="28"/>
        </w:rPr>
        <w:t xml:space="preserve"> ритм, темп, гармония (последов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тельность аккордов, отдельный аккорд), фактура (унисон, мелодия и аккомпан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мент, полифония, аккордовое изложение), регистр, тембр. </w:t>
      </w:r>
      <w:proofErr w:type="gramEnd"/>
    </w:p>
    <w:p w:rsidR="00574111" w:rsidRPr="00325F91" w:rsidRDefault="00837716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Прослушивание</w:t>
      </w:r>
      <w:r w:rsidR="00574111" w:rsidRPr="00325F91">
        <w:rPr>
          <w:rFonts w:ascii="Times New Roman" w:hAnsi="Times New Roman" w:cs="Times New Roman"/>
          <w:i/>
          <w:sz w:val="28"/>
          <w:szCs w:val="28"/>
        </w:rPr>
        <w:t xml:space="preserve"> произведений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«Патриотическая песнь»,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Речитатив из арии Сусанина («Иван Сусанин», 4 действие),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«Сказочка», «Дождь и радуга» из цикла «Детская музыка».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Состав симфонического оркестра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Четыре основные группы инструментов симфонического оркестра. При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>ципы записи произведения для оркестра (партитура). Тембры инструментов.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«Петя и волк»,</w:t>
      </w:r>
    </w:p>
    <w:p w:rsidR="00574111" w:rsidRPr="00193A7E" w:rsidRDefault="00574111" w:rsidP="004129D0">
      <w:pPr>
        <w:pStyle w:val="a9"/>
        <w:numPr>
          <w:ilvl w:val="0"/>
          <w:numId w:val="1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Б.Бриттен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«Вариации и фуга на тему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Перселла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 («Путеводитель по оркес</w:t>
      </w:r>
      <w:r w:rsidRPr="00193A7E">
        <w:rPr>
          <w:rFonts w:ascii="Times New Roman" w:hAnsi="Times New Roman" w:cs="Times New Roman"/>
          <w:sz w:val="28"/>
          <w:szCs w:val="28"/>
        </w:rPr>
        <w:t>т</w:t>
      </w:r>
      <w:r w:rsidRPr="00193A7E">
        <w:rPr>
          <w:rFonts w:ascii="Times New Roman" w:hAnsi="Times New Roman" w:cs="Times New Roman"/>
          <w:sz w:val="28"/>
          <w:szCs w:val="28"/>
        </w:rPr>
        <w:t>ру»).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Тембры певческих голосов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Голоса певцов-солистов и голоса в хоре. Виды хоров. Различный состав хора. Тембр певческого голоса и характер героя в музыкальном спектакле.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-Корсаков. Фрагменты из оперы «Садко» (песня Садко, Кол</w:t>
      </w:r>
      <w:r w:rsidRPr="00193A7E">
        <w:rPr>
          <w:rFonts w:ascii="Times New Roman" w:hAnsi="Times New Roman" w:cs="Times New Roman"/>
          <w:sz w:val="28"/>
          <w:szCs w:val="28"/>
        </w:rPr>
        <w:t>ы</w:t>
      </w:r>
      <w:r w:rsidRPr="00193A7E">
        <w:rPr>
          <w:rFonts w:ascii="Times New Roman" w:hAnsi="Times New Roman" w:cs="Times New Roman"/>
          <w:sz w:val="28"/>
          <w:szCs w:val="28"/>
        </w:rPr>
        <w:t xml:space="preserve">бельная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Волховы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, сцена в подводном царстве) или другого произведения по выбору преподавателя.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Понятие жанра в музыке. Основные жанры – песня, марш, танец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Понятие о музыкальных жанрах.  Вокальные и инструментальные жанры.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Песенность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танцевальность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Песни разных жанров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Причины популярности жанра песни. Народная песня; песня, сочиненная композитором; «авторская» песня. Воплощение различных чувств, настроений, событий в текстах и музыке песен. Строение песни (куплетная форма). Понятия «запев», «припев», «вступление», «заключение», «проигрыш», «вокализ»,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17D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pella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Русская народная песня «Дубинушка»,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И.О.Дунаевский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«Марш веселых ребят», «Моя Москва»,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А.В.Александров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«Священная война»,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Д.Ф.Тухманов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«День Победы»,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А.И.Островский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«Пусть всегда будет солнце»,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Д.Д.Шостакович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«Родина слышит»,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П</w:t>
      </w:r>
      <w:r w:rsidR="00837716" w:rsidRPr="00193A7E">
        <w:rPr>
          <w:rFonts w:ascii="Times New Roman" w:hAnsi="Times New Roman" w:cs="Times New Roman"/>
          <w:sz w:val="28"/>
          <w:szCs w:val="28"/>
        </w:rPr>
        <w:t xml:space="preserve">есни современных композиторов, </w:t>
      </w:r>
      <w:r w:rsidRPr="00193A7E">
        <w:rPr>
          <w:rFonts w:ascii="Times New Roman" w:hAnsi="Times New Roman" w:cs="Times New Roman"/>
          <w:sz w:val="28"/>
          <w:szCs w:val="28"/>
        </w:rPr>
        <w:t>авторские песни по выбору преподав</w:t>
      </w:r>
      <w:r w:rsidRPr="00193A7E">
        <w:rPr>
          <w:rFonts w:ascii="Times New Roman" w:hAnsi="Times New Roman" w:cs="Times New Roman"/>
          <w:sz w:val="28"/>
          <w:szCs w:val="28"/>
        </w:rPr>
        <w:t>а</w:t>
      </w:r>
      <w:r w:rsidRPr="00193A7E">
        <w:rPr>
          <w:rFonts w:ascii="Times New Roman" w:hAnsi="Times New Roman" w:cs="Times New Roman"/>
          <w:sz w:val="28"/>
          <w:szCs w:val="28"/>
        </w:rPr>
        <w:t>теля.</w:t>
      </w:r>
    </w:p>
    <w:p w:rsidR="00574111" w:rsidRPr="004058AB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Маршевая и танцевальная музыка</w:t>
      </w:r>
    </w:p>
    <w:p w:rsidR="00574111" w:rsidRPr="00B64285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85">
        <w:rPr>
          <w:rFonts w:ascii="Times New Roman" w:hAnsi="Times New Roman" w:cs="Times New Roman"/>
          <w:sz w:val="28"/>
          <w:szCs w:val="28"/>
        </w:rPr>
        <w:t>Связь музыки с движением. Отличия марша и танца.  Разновидности ма</w:t>
      </w:r>
      <w:r w:rsidRPr="00B64285">
        <w:rPr>
          <w:rFonts w:ascii="Times New Roman" w:hAnsi="Times New Roman" w:cs="Times New Roman"/>
          <w:sz w:val="28"/>
          <w:szCs w:val="28"/>
        </w:rPr>
        <w:t>р</w:t>
      </w:r>
      <w:r w:rsidRPr="00B64285">
        <w:rPr>
          <w:rFonts w:ascii="Times New Roman" w:hAnsi="Times New Roman" w:cs="Times New Roman"/>
          <w:sz w:val="28"/>
          <w:szCs w:val="28"/>
        </w:rPr>
        <w:t>ша (торжественные, военно-строевые, спортивные, траурные, походные, де</w:t>
      </w:r>
      <w:r w:rsidRPr="00B64285">
        <w:rPr>
          <w:rFonts w:ascii="Times New Roman" w:hAnsi="Times New Roman" w:cs="Times New Roman"/>
          <w:sz w:val="28"/>
          <w:szCs w:val="28"/>
        </w:rPr>
        <w:t>т</w:t>
      </w:r>
      <w:r w:rsidRPr="00B64285">
        <w:rPr>
          <w:rFonts w:ascii="Times New Roman" w:hAnsi="Times New Roman" w:cs="Times New Roman"/>
          <w:sz w:val="28"/>
          <w:szCs w:val="28"/>
        </w:rPr>
        <w:t>ские, песни-марши). Танец как пластический вид искусства и как музыкальное произведение. Народное происхождение большинства танцев. Исто</w:t>
      </w:r>
      <w:r w:rsidR="00837716">
        <w:rPr>
          <w:rFonts w:ascii="Times New Roman" w:hAnsi="Times New Roman" w:cs="Times New Roman"/>
          <w:sz w:val="28"/>
          <w:szCs w:val="28"/>
        </w:rPr>
        <w:t xml:space="preserve">рические, бальные, современные </w:t>
      </w:r>
      <w:r w:rsidRPr="00B64285">
        <w:rPr>
          <w:rFonts w:ascii="Times New Roman" w:hAnsi="Times New Roman" w:cs="Times New Roman"/>
          <w:sz w:val="28"/>
          <w:szCs w:val="28"/>
        </w:rPr>
        <w:t>танцы. Музыкальные особенности марша, проявляющи</w:t>
      </w:r>
      <w:r w:rsidRPr="00B64285">
        <w:rPr>
          <w:rFonts w:ascii="Times New Roman" w:hAnsi="Times New Roman" w:cs="Times New Roman"/>
          <w:sz w:val="28"/>
          <w:szCs w:val="28"/>
        </w:rPr>
        <w:t>е</w:t>
      </w:r>
      <w:r w:rsidRPr="00B64285">
        <w:rPr>
          <w:rFonts w:ascii="Times New Roman" w:hAnsi="Times New Roman" w:cs="Times New Roman"/>
          <w:sz w:val="28"/>
          <w:szCs w:val="28"/>
        </w:rPr>
        <w:t>ся в темпе, размере, ритме, фактуре, музыкальном строении. Характерные муз</w:t>
      </w:r>
      <w:r w:rsidRPr="00B64285">
        <w:rPr>
          <w:rFonts w:ascii="Times New Roman" w:hAnsi="Times New Roman" w:cs="Times New Roman"/>
          <w:sz w:val="28"/>
          <w:szCs w:val="28"/>
        </w:rPr>
        <w:t>ы</w:t>
      </w:r>
      <w:r w:rsidRPr="00B64285">
        <w:rPr>
          <w:rFonts w:ascii="Times New Roman" w:hAnsi="Times New Roman" w:cs="Times New Roman"/>
          <w:sz w:val="28"/>
          <w:szCs w:val="28"/>
        </w:rPr>
        <w:t>кальные особенности различных танцев (темп, размер, особенности ритма, а</w:t>
      </w:r>
      <w:r w:rsidRPr="00B64285">
        <w:rPr>
          <w:rFonts w:ascii="Times New Roman" w:hAnsi="Times New Roman" w:cs="Times New Roman"/>
          <w:sz w:val="28"/>
          <w:szCs w:val="28"/>
        </w:rPr>
        <w:t>к</w:t>
      </w:r>
      <w:r w:rsidRPr="00B64285">
        <w:rPr>
          <w:rFonts w:ascii="Times New Roman" w:hAnsi="Times New Roman" w:cs="Times New Roman"/>
          <w:sz w:val="28"/>
          <w:szCs w:val="28"/>
        </w:rPr>
        <w:t>компанемента). Инструментальные марши и песни-марши. Танцы народов Ро</w:t>
      </w:r>
      <w:r w:rsidRPr="00B64285">
        <w:rPr>
          <w:rFonts w:ascii="Times New Roman" w:hAnsi="Times New Roman" w:cs="Times New Roman"/>
          <w:sz w:val="28"/>
          <w:szCs w:val="28"/>
        </w:rPr>
        <w:t>с</w:t>
      </w:r>
      <w:r w:rsidRPr="00B64285">
        <w:rPr>
          <w:rFonts w:ascii="Times New Roman" w:hAnsi="Times New Roman" w:cs="Times New Roman"/>
          <w:sz w:val="28"/>
          <w:szCs w:val="28"/>
        </w:rPr>
        <w:t>сии. Танцы народов мира.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lastRenderedPageBreak/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Марш из сборника «Детская музыка»,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Ф.Мендельсон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Песня без слов № 27, «Свадебный марш» из музыки к ком</w:t>
      </w:r>
      <w:r w:rsidRPr="00193A7E">
        <w:rPr>
          <w:rFonts w:ascii="Times New Roman" w:hAnsi="Times New Roman" w:cs="Times New Roman"/>
          <w:sz w:val="28"/>
          <w:szCs w:val="28"/>
        </w:rPr>
        <w:t>е</w:t>
      </w:r>
      <w:r w:rsidRPr="00193A7E">
        <w:rPr>
          <w:rFonts w:ascii="Times New Roman" w:hAnsi="Times New Roman" w:cs="Times New Roman"/>
          <w:sz w:val="28"/>
          <w:szCs w:val="28"/>
        </w:rPr>
        <w:t xml:space="preserve">дии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В.Шекспира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«Сон в летнюю ночь»,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Д.Верди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Марш из оперы «Аида»,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В.П.Соловьев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-Седой «Марш нахимовцев»,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Камаринская из «Детского альбома», Трепак из балета «Щелкунчик»,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А.Г.Рубинштейн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«Лезгинка» из оперы «Демон»,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«Норвежский танец» Ля мажор,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Л.Боккерини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Менуэт,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К.Вебер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Вальс из оперы «Волшебный стрелок»,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Б.Сметана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Полька из оперы «Проданная невеста»,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Г.Венявский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Мазурка для скрипки и фортепиано,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М.К.Огиньский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Полонез ля мин</w:t>
      </w:r>
      <w:r w:rsidR="00193A7E">
        <w:rPr>
          <w:rFonts w:ascii="Times New Roman" w:hAnsi="Times New Roman" w:cs="Times New Roman"/>
          <w:sz w:val="28"/>
          <w:szCs w:val="28"/>
        </w:rPr>
        <w:t>ор.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Народная песня в произведениях русских ко</w:t>
      </w:r>
      <w:r>
        <w:rPr>
          <w:rFonts w:ascii="Times New Roman" w:hAnsi="Times New Roman" w:cs="Times New Roman"/>
          <w:b/>
          <w:i/>
          <w:sz w:val="28"/>
          <w:szCs w:val="28"/>
        </w:rPr>
        <w:t>мпозиторов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0E7">
        <w:rPr>
          <w:rFonts w:ascii="Times New Roman" w:hAnsi="Times New Roman" w:cs="Times New Roman"/>
          <w:sz w:val="28"/>
          <w:szCs w:val="28"/>
        </w:rPr>
        <w:t xml:space="preserve">Понятие «музыкальный фольклор» (вокальный и инструментальный), аранжировка, обработка. Жанры народных песен, сборники народных песен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М.А.Балакирева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 xml:space="preserve">-Корсакова,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>. Значение сборн</w:t>
      </w:r>
      <w:r w:rsidRPr="007C00E7">
        <w:rPr>
          <w:rFonts w:ascii="Times New Roman" w:hAnsi="Times New Roman" w:cs="Times New Roman"/>
          <w:sz w:val="28"/>
          <w:szCs w:val="28"/>
        </w:rPr>
        <w:t>и</w:t>
      </w:r>
      <w:r w:rsidRPr="007C00E7">
        <w:rPr>
          <w:rFonts w:ascii="Times New Roman" w:hAnsi="Times New Roman" w:cs="Times New Roman"/>
          <w:sz w:val="28"/>
          <w:szCs w:val="28"/>
        </w:rPr>
        <w:t>ков народных песен. Цитирование народных мелодий в произведениях композ</w:t>
      </w:r>
      <w:r w:rsidRPr="007C00E7">
        <w:rPr>
          <w:rFonts w:ascii="Times New Roman" w:hAnsi="Times New Roman" w:cs="Times New Roman"/>
          <w:sz w:val="28"/>
          <w:szCs w:val="28"/>
        </w:rPr>
        <w:t>и</w:t>
      </w:r>
      <w:r w:rsidRPr="007C00E7">
        <w:rPr>
          <w:rFonts w:ascii="Times New Roman" w:hAnsi="Times New Roman" w:cs="Times New Roman"/>
          <w:sz w:val="28"/>
          <w:szCs w:val="28"/>
        </w:rPr>
        <w:t>торов, близость музыкального языка русских композиторов народной песне.</w:t>
      </w:r>
      <w:r w:rsidRPr="00325F91">
        <w:rPr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Древнейшие виды народного творчества – былины и исторические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Ст</w:t>
      </w:r>
      <w:r w:rsidRPr="007C00E7">
        <w:rPr>
          <w:rFonts w:ascii="Times New Roman" w:hAnsi="Times New Roman" w:cs="Times New Roman"/>
          <w:sz w:val="28"/>
          <w:szCs w:val="28"/>
        </w:rPr>
        <w:t>а</w:t>
      </w:r>
      <w:r w:rsidRPr="007C00E7">
        <w:rPr>
          <w:rFonts w:ascii="Times New Roman" w:hAnsi="Times New Roman" w:cs="Times New Roman"/>
          <w:sz w:val="28"/>
          <w:szCs w:val="28"/>
        </w:rPr>
        <w:t>ринные трудовые и семейно-бытовые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Протяжные лирические песни. Г</w:t>
      </w:r>
      <w:r w:rsidRPr="007C00E7">
        <w:rPr>
          <w:rFonts w:ascii="Times New Roman" w:hAnsi="Times New Roman" w:cs="Times New Roman"/>
          <w:sz w:val="28"/>
          <w:szCs w:val="28"/>
        </w:rPr>
        <w:t>о</w:t>
      </w:r>
      <w:r w:rsidRPr="007C00E7">
        <w:rPr>
          <w:rFonts w:ascii="Times New Roman" w:hAnsi="Times New Roman" w:cs="Times New Roman"/>
          <w:sz w:val="28"/>
          <w:szCs w:val="28"/>
        </w:rPr>
        <w:t xml:space="preserve">родские песни </w:t>
      </w:r>
      <w:r w:rsidRPr="007C00E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7C00E7">
        <w:rPr>
          <w:rFonts w:ascii="Times New Roman" w:hAnsi="Times New Roman" w:cs="Times New Roman"/>
          <w:sz w:val="28"/>
          <w:szCs w:val="28"/>
        </w:rPr>
        <w:t xml:space="preserve"> – </w:t>
      </w:r>
      <w:r w:rsidRPr="007C00E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C00E7">
        <w:rPr>
          <w:rFonts w:ascii="Times New Roman" w:hAnsi="Times New Roman" w:cs="Times New Roman"/>
          <w:sz w:val="28"/>
          <w:szCs w:val="28"/>
        </w:rPr>
        <w:t xml:space="preserve"> веков.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 xml:space="preserve">Произведения на народные темы в русской классической музыке. «Восемь русских народных песен для оркестра» А.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Ляд</w:t>
      </w:r>
      <w:r w:rsidRPr="007C00E7">
        <w:rPr>
          <w:rFonts w:ascii="Times New Roman" w:hAnsi="Times New Roman" w:cs="Times New Roman"/>
          <w:sz w:val="28"/>
          <w:szCs w:val="28"/>
        </w:rPr>
        <w:t>о</w:t>
      </w:r>
      <w:r w:rsidRPr="007C00E7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>.</w:t>
      </w:r>
      <w:r w:rsidRPr="00405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11" w:rsidRPr="007C00E7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Сборники русских народных песен.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Народные песни «Эй, ухнем», «Как за речкою, да за Дарьею», «Среди дол</w:t>
      </w:r>
      <w:r w:rsidRPr="00193A7E">
        <w:rPr>
          <w:rFonts w:ascii="Times New Roman" w:hAnsi="Times New Roman" w:cs="Times New Roman"/>
          <w:sz w:val="28"/>
          <w:szCs w:val="28"/>
        </w:rPr>
        <w:t>и</w:t>
      </w:r>
      <w:r w:rsidRPr="00193A7E">
        <w:rPr>
          <w:rFonts w:ascii="Times New Roman" w:hAnsi="Times New Roman" w:cs="Times New Roman"/>
          <w:sz w:val="28"/>
          <w:szCs w:val="28"/>
        </w:rPr>
        <w:t xml:space="preserve">ны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Вариации на русскую народную песню «Среди долины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ро</w:t>
      </w:r>
      <w:r w:rsidRPr="00193A7E">
        <w:rPr>
          <w:rFonts w:ascii="Times New Roman" w:hAnsi="Times New Roman" w:cs="Times New Roman"/>
          <w:sz w:val="28"/>
          <w:szCs w:val="28"/>
        </w:rPr>
        <w:t>в</w:t>
      </w:r>
      <w:r w:rsidRPr="00193A7E">
        <w:rPr>
          <w:rFonts w:ascii="Times New Roman" w:hAnsi="Times New Roman" w:cs="Times New Roman"/>
          <w:sz w:val="28"/>
          <w:szCs w:val="28"/>
        </w:rPr>
        <w:t>ныя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Песня Марфы из оперы «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-Корсаков Песня Садко с хором из оперы «Садко»,</w:t>
      </w:r>
    </w:p>
    <w:p w:rsidR="00574111" w:rsidRPr="00193A7E" w:rsidRDefault="00837716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</w:t>
      </w:r>
      <w:r w:rsidR="00574111" w:rsidRPr="00193A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4111" w:rsidRPr="00193A7E">
        <w:rPr>
          <w:rFonts w:ascii="Times New Roman" w:hAnsi="Times New Roman" w:cs="Times New Roman"/>
          <w:sz w:val="28"/>
          <w:szCs w:val="28"/>
        </w:rPr>
        <w:t xml:space="preserve"> часть из Первого струнного квартета, финал Первого концерта для фортепиано с оркестром,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А.К.Лядов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8 русских народных песен для оркестра.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Программно-изобразительная музыка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Понятия «программная музыка»,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звукоизобразительность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», «звукоподр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жание». Роль названия и литературного предисловия в программной музыке. Понятие цикла в музыке.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lastRenderedPageBreak/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А.К.Лядов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«Кикимора» (фрагмент),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«На тройке» из цикла «Времена года»,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«Избушка на курьих ножках» из цикла «Картинки с в</w:t>
      </w:r>
      <w:r w:rsidRPr="00193A7E">
        <w:rPr>
          <w:rFonts w:ascii="Times New Roman" w:hAnsi="Times New Roman" w:cs="Times New Roman"/>
          <w:sz w:val="28"/>
          <w:szCs w:val="28"/>
        </w:rPr>
        <w:t>ы</w:t>
      </w:r>
      <w:r w:rsidRPr="00193A7E">
        <w:rPr>
          <w:rFonts w:ascii="Times New Roman" w:hAnsi="Times New Roman" w:cs="Times New Roman"/>
          <w:sz w:val="28"/>
          <w:szCs w:val="28"/>
        </w:rPr>
        <w:t>ставки»,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Сюита «Зимний костер»</w:t>
      </w:r>
      <w:r w:rsidR="00193A7E">
        <w:rPr>
          <w:rFonts w:ascii="Times New Roman" w:hAnsi="Times New Roman" w:cs="Times New Roman"/>
          <w:sz w:val="28"/>
          <w:szCs w:val="28"/>
        </w:rPr>
        <w:t>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Музыка в театре</w:t>
      </w:r>
    </w:p>
    <w:p w:rsidR="00574111" w:rsidRPr="001669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Театр как вид искусства. Театральные жанры. Различная роль музыки в </w:t>
      </w:r>
      <w:r w:rsidRPr="00166911">
        <w:rPr>
          <w:rFonts w:ascii="Times New Roman" w:hAnsi="Times New Roman" w:cs="Times New Roman"/>
          <w:sz w:val="28"/>
          <w:szCs w:val="28"/>
        </w:rPr>
        <w:t>музыкальном и драматическом театре.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Музыка в драматическом театре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Значение музыки в драматическом спектакле. Как создается музыка к др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матическому спектаклю, какие музыкальные жанры могут быть использованы. Знакомство с произведением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Г.Ибсена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«Пер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музыкой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Э.Грига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 этому спектаклю. Сюиты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Э.Грига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составленные композитором из отдельных номеров музыки к драме. Подробный разбор пьес первой сюиты и «Песни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«Утро», «Смерть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Озе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», «Танец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 «В пещере горного кор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ля», «Песня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iCs/>
          <w:sz w:val="28"/>
          <w:szCs w:val="28"/>
        </w:rPr>
        <w:t>Балет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Особенности балета как театрального вида искусств. Значение танца и пантомимы в балете. Значение музыки в балете.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- создатель русского классического балета. Балет «Щелкунчик» -  сюжет, содержание,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строение балета.  Дивертисмент. Подробный разбор Марша и танцев диверти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>мента. Новый инструмент в оркестре – челеста.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«Марш», «Арабский танец», «Китайский танец», «Танец пастушков», «Танец феи Драже» из балета «Щелкунчик»</w:t>
      </w:r>
      <w:r w:rsidR="00193A7E">
        <w:rPr>
          <w:rFonts w:ascii="Times New Roman" w:hAnsi="Times New Roman" w:cs="Times New Roman"/>
          <w:sz w:val="28"/>
          <w:szCs w:val="28"/>
        </w:rPr>
        <w:t>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bCs/>
          <w:i/>
          <w:sz w:val="28"/>
          <w:szCs w:val="28"/>
        </w:rPr>
        <w:t>Опера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как синтетический вид искусства, соединяющий театр и музыку, п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ние и танец, игру актеров и сценическое оформление. Ведущая роль музыки в опере.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Содержание оперы, оперные сюжеты: исторические, бытовые, сказочные, лирические. Понятие «либретто оперы». Структура оперы: действия, картины. Роль оркестра в опере, значение увертюры. Сольные номера в опере (р</w:t>
      </w:r>
      <w:r w:rsidR="00837716">
        <w:rPr>
          <w:rFonts w:ascii="Times New Roman" w:hAnsi="Times New Roman" w:cs="Times New Roman"/>
          <w:sz w:val="28"/>
          <w:szCs w:val="28"/>
        </w:rPr>
        <w:t>азнови</w:t>
      </w:r>
      <w:r w:rsidR="00837716">
        <w:rPr>
          <w:rFonts w:ascii="Times New Roman" w:hAnsi="Times New Roman" w:cs="Times New Roman"/>
          <w:sz w:val="28"/>
          <w:szCs w:val="28"/>
        </w:rPr>
        <w:t>д</w:t>
      </w:r>
      <w:r w:rsidR="00837716">
        <w:rPr>
          <w:rFonts w:ascii="Times New Roman" w:hAnsi="Times New Roman" w:cs="Times New Roman"/>
          <w:sz w:val="28"/>
          <w:szCs w:val="28"/>
        </w:rPr>
        <w:t xml:space="preserve">ности), виды ансамблей, </w:t>
      </w:r>
      <w:r w:rsidRPr="00325F91">
        <w:rPr>
          <w:rFonts w:ascii="Times New Roman" w:hAnsi="Times New Roman" w:cs="Times New Roman"/>
          <w:sz w:val="28"/>
          <w:szCs w:val="28"/>
        </w:rPr>
        <w:t xml:space="preserve">различные составы хора, самостоятельные оркестровые фрагменты.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 xml:space="preserve">Разбор содержания и построения оперы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«Руслан и Людмила». Разбор отдельных номеров из оперы. Понятия «канон», «рондо», «речитатив», «ария», «ариозо».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. Фрагменты оперы «Руслан и Людмила»: увертюра, Вторая песня Баяна, Сцена похищения Людмилы из 1 д., Ария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Фарлафа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, Ария Ру</w:t>
      </w:r>
      <w:r w:rsidRPr="00193A7E">
        <w:rPr>
          <w:rFonts w:ascii="Times New Roman" w:hAnsi="Times New Roman" w:cs="Times New Roman"/>
          <w:sz w:val="28"/>
          <w:szCs w:val="28"/>
        </w:rPr>
        <w:t>с</w:t>
      </w:r>
      <w:r w:rsidRPr="00193A7E">
        <w:rPr>
          <w:rFonts w:ascii="Times New Roman" w:hAnsi="Times New Roman" w:cs="Times New Roman"/>
          <w:sz w:val="28"/>
          <w:szCs w:val="28"/>
        </w:rPr>
        <w:t>лана из 2 д., персидский хор из 3 д., Ария Людмилы, Марш Черномора, В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сточные танцы из 4 д., хор «Ах ты, свет Людмила» из 5 д. </w:t>
      </w:r>
    </w:p>
    <w:p w:rsidR="00A07836" w:rsidRPr="00A07836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год обучения музыкальной литературе является базовым для фо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мирования у учащихся знаний о музыкальных жанрах и формах. Важной задачей становится развитие исторического мышления: учащиеся должны ориентир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ваться в смене культурных эпох в различных видах искусств.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со второго года обучения, программа строится на чередовании 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дельных монографических и обзорных тем в соответствии с историко-художественным процессом. Это позволяет выявить характерные особенности отдельных произведений, некоторые черты стиля выдающихся композиторов, устанавливать взаимосвязи между явлениями музыкального творчества. Каждая тема – монография содержит рассказ о жизни композитора (биография), краткий обзор творческого наследия, разбор отдельных произведений, которые потом прослушиваются в звукозаписи.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второго года обучения включает монографические темы, п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свящённые крупнейшим представителям западноевропейской музыки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веков. Жанровое разнообразие произведений (песни, фортепианные прои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малых форм, сюиты, сонаты, симфонии, увертюры и оперы) спосо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расширению и углублению ранее полученных знаний и навыков. Муз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кальный материал, составляющий основу большинства тем, впервые знакомит учащихся с сонатно-симфоническим циклом и сонатной формой. Эти знания, впервые полученные в теме «Й. Гайдн», затем закрепляются при изучении сонат и симфоний Моцарта, Бетховена и Шуберта. Освоение инструментальных пр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изведений крупной формы (слуховое, теоретическое и исполнительское) следует рассматривать как важный этап музыкального развития школьников.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внимания курса второго года обучения находятся темы «Жизнь и творчество»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Ф.Шопена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Каждая из этих тем предполагает знакомство с биографией композ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тора, с особенностями его творческого наследия, подробный разбор и прослуш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нескольких произведений.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Задача биографических уроков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рассказе воссоздать живой облик комп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зитора как человека, художника, гражданина, патриота. Биографический рассказ позволяет увидеть разносторонние связи искусства с жизнью, положение муз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кантов в обществе. Он содержит сведения исторического, бытового, худож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ственного и музыкально-теоретического характера. На таких занятиях можно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музыкальные фрагменты композиторов, произведения живописи, поэзии, обращение к воспоминаниям современников.</w:t>
      </w:r>
    </w:p>
    <w:p w:rsid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списке музыкальных произведений также приводятся варианты сочин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композиторов, данные для более широкого ознакомления, которые можно использовать на биографических уроках или рекомендовать ученикам для сам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стоятельного прослушивания. Остальные темы курса являются ознакомител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ными, в них представлен обзор определенной эпохи и упомянуты наиболее зн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чительные явления в музыкальной жизни.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Классики европейской музыки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8F7">
        <w:rPr>
          <w:rFonts w:ascii="Times New Roman" w:hAnsi="Times New Roman" w:cs="Times New Roman"/>
          <w:sz w:val="28"/>
          <w:szCs w:val="28"/>
        </w:rPr>
        <w:t xml:space="preserve"> </w:t>
      </w:r>
      <w:r w:rsidRPr="00DC38F7">
        <w:rPr>
          <w:rFonts w:ascii="Times New Roman" w:hAnsi="Times New Roman" w:cs="Times New Roman"/>
          <w:sz w:val="28"/>
          <w:szCs w:val="28"/>
        </w:rPr>
        <w:tab/>
        <w:t xml:space="preserve">Музыка от древнейших времён до </w:t>
      </w:r>
      <w:r w:rsidRPr="00DC38F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DC38F7">
        <w:rPr>
          <w:rFonts w:ascii="Times New Roman" w:hAnsi="Times New Roman" w:cs="Times New Roman"/>
          <w:sz w:val="28"/>
          <w:szCs w:val="28"/>
        </w:rPr>
        <w:t xml:space="preserve"> века. Формирование классическ</w:t>
      </w:r>
      <w:r w:rsidRPr="00DC38F7">
        <w:rPr>
          <w:rFonts w:ascii="Times New Roman" w:hAnsi="Times New Roman" w:cs="Times New Roman"/>
          <w:sz w:val="28"/>
          <w:szCs w:val="28"/>
        </w:rPr>
        <w:t>о</w:t>
      </w:r>
      <w:r w:rsidRPr="00DC38F7">
        <w:rPr>
          <w:rFonts w:ascii="Times New Roman" w:hAnsi="Times New Roman" w:cs="Times New Roman"/>
          <w:sz w:val="28"/>
          <w:szCs w:val="28"/>
        </w:rPr>
        <w:t>го стиля в музыке.</w:t>
      </w:r>
      <w:r w:rsidRPr="00B1641B">
        <w:rPr>
          <w:sz w:val="24"/>
          <w:szCs w:val="24"/>
        </w:rPr>
        <w:t xml:space="preserve"> </w:t>
      </w:r>
      <w:r w:rsidRPr="007E5AAA">
        <w:rPr>
          <w:rFonts w:ascii="Times New Roman" w:hAnsi="Times New Roman" w:cs="Times New Roman"/>
          <w:sz w:val="28"/>
          <w:szCs w:val="28"/>
        </w:rPr>
        <w:t>Музыкальная культуры эпохи барокко, итальянская школа.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Значение инструментальной музыки в эпоху барокко. </w:t>
      </w: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AA">
        <w:rPr>
          <w:rFonts w:ascii="Times New Roman" w:hAnsi="Times New Roman" w:cs="Times New Roman"/>
          <w:b/>
          <w:i/>
          <w:sz w:val="28"/>
          <w:szCs w:val="28"/>
        </w:rPr>
        <w:t>Иоганн Себастьян Бах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Работа Баха органистом, придворным м</w:t>
      </w:r>
      <w:r w:rsidRPr="00325F91">
        <w:rPr>
          <w:rFonts w:ascii="Times New Roman" w:hAnsi="Times New Roman" w:cs="Times New Roman"/>
          <w:sz w:val="28"/>
          <w:szCs w:val="28"/>
        </w:rPr>
        <w:t>у</w:t>
      </w:r>
      <w:r w:rsidRPr="00325F91">
        <w:rPr>
          <w:rFonts w:ascii="Times New Roman" w:hAnsi="Times New Roman" w:cs="Times New Roman"/>
          <w:sz w:val="28"/>
          <w:szCs w:val="28"/>
        </w:rPr>
        <w:t>зыкантом, кантором в разных городах Германии. Ознакомление с историей 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формации.  Специфика устройства органа, клавесина,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клавикорда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Принципы использования органной музыки в церковной службе. Инвенции. Уникальное учебное пособие для начинающих исполнителей на клавире Хорошо темперир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ванный клавир – принцип организации цикла. Проблема соотношения прелюдии и фуги. Специфика организации полифонической формы (тема,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противослож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интермедия и т.д.). Инструментальные сюиты – история формирования ци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 xml:space="preserve">ла, обязательные и дополнительные танцы.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Хоральная прелюдия фа минор, Токката и фуга ре минор для органа,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Двухголосные инвенции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 мажор, Фа мажор,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Прелюдия и фуга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из 1 тома ХТК,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Французская сюита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минор.</w:t>
      </w:r>
    </w:p>
    <w:p w:rsidR="003D738D" w:rsidRDefault="003D738D" w:rsidP="003D738D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74111" w:rsidRPr="003D738D" w:rsidRDefault="00574111" w:rsidP="003D738D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8D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Прелюди</w:t>
      </w:r>
      <w:r w:rsidR="003D738D">
        <w:rPr>
          <w:rFonts w:ascii="Times New Roman" w:hAnsi="Times New Roman" w:cs="Times New Roman"/>
          <w:sz w:val="28"/>
          <w:szCs w:val="28"/>
        </w:rPr>
        <w:t>я и фуга</w:t>
      </w:r>
      <w:proofErr w:type="gramStart"/>
      <w:r w:rsid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3D738D">
        <w:rPr>
          <w:rFonts w:ascii="Times New Roman" w:hAnsi="Times New Roman" w:cs="Times New Roman"/>
          <w:sz w:val="28"/>
          <w:szCs w:val="28"/>
        </w:rPr>
        <w:t>о мажор из 1 тома ХТК</w:t>
      </w:r>
    </w:p>
    <w:p w:rsidR="00574111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Классицизм, возникновение и обновление</w:t>
      </w:r>
    </w:p>
    <w:p w:rsidR="00574111" w:rsidRPr="007E5AAA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инструментальных жанров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38F7">
        <w:rPr>
          <w:rFonts w:ascii="Times New Roman" w:hAnsi="Times New Roman" w:cs="Times New Roman"/>
          <w:b/>
          <w:i/>
          <w:sz w:val="28"/>
          <w:szCs w:val="28"/>
        </w:rPr>
        <w:t>и форм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7836" w:rsidRPr="00DC38F7" w:rsidRDefault="00574111" w:rsidP="00A07836">
      <w:pPr>
        <w:spacing w:line="240" w:lineRule="auto"/>
        <w:ind w:firstLine="708"/>
        <w:jc w:val="both"/>
      </w:pPr>
      <w:r w:rsidRPr="00DC38F7">
        <w:rPr>
          <w:rFonts w:ascii="Times New Roman" w:hAnsi="Times New Roman" w:cs="Times New Roman"/>
          <w:sz w:val="28"/>
          <w:szCs w:val="28"/>
        </w:rPr>
        <w:t>Основные принципы нового стилевого направления. Сонатный цикл и симфонический цикл, их кардинальное отличие от предшествующих жанров и форм. Переосмысление драматургии формы произведения. Состав симфонич</w:t>
      </w:r>
      <w:r w:rsidRPr="00DC38F7">
        <w:rPr>
          <w:rFonts w:ascii="Times New Roman" w:hAnsi="Times New Roman" w:cs="Times New Roman"/>
          <w:sz w:val="28"/>
          <w:szCs w:val="28"/>
        </w:rPr>
        <w:t>е</w:t>
      </w:r>
      <w:r w:rsidRPr="00DC38F7">
        <w:rPr>
          <w:rFonts w:ascii="Times New Roman" w:hAnsi="Times New Roman" w:cs="Times New Roman"/>
          <w:sz w:val="28"/>
          <w:szCs w:val="28"/>
        </w:rPr>
        <w:t xml:space="preserve">ского оркестра. </w:t>
      </w:r>
      <w:proofErr w:type="spellStart"/>
      <w:r w:rsidRPr="00DC38F7">
        <w:rPr>
          <w:rFonts w:ascii="Times New Roman" w:hAnsi="Times New Roman" w:cs="Times New Roman"/>
          <w:sz w:val="28"/>
          <w:szCs w:val="28"/>
        </w:rPr>
        <w:t>Мангеймская</w:t>
      </w:r>
      <w:proofErr w:type="spellEnd"/>
      <w:r w:rsidRPr="00DC38F7">
        <w:rPr>
          <w:rFonts w:ascii="Times New Roman" w:hAnsi="Times New Roman" w:cs="Times New Roman"/>
          <w:sz w:val="28"/>
          <w:szCs w:val="28"/>
        </w:rPr>
        <w:t xml:space="preserve"> школа. Венские классики. Великая французская революция.</w:t>
      </w:r>
      <w:r w:rsidRPr="00325F91">
        <w:t xml:space="preserve"> 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Йозеф Гайдн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>Жизненный и творческий путь. Вена – «музыкальный перекресток» Евр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пы. Судьба придворного музыканта. Поездка в Англию.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Ознакомление со спецификой строения сонатно-симфонического цикла на примере симфонии Ми-бемоль мажор (1 часть – сонатная форма, 2 часть - дво</w:t>
      </w:r>
      <w:r w:rsidRPr="00325F91">
        <w:rPr>
          <w:rFonts w:ascii="Times New Roman" w:hAnsi="Times New Roman" w:cs="Times New Roman"/>
          <w:sz w:val="28"/>
          <w:szCs w:val="28"/>
        </w:rPr>
        <w:t>й</w:t>
      </w:r>
      <w:r w:rsidRPr="00325F91">
        <w:rPr>
          <w:rFonts w:ascii="Times New Roman" w:hAnsi="Times New Roman" w:cs="Times New Roman"/>
          <w:sz w:val="28"/>
          <w:szCs w:val="28"/>
        </w:rPr>
        <w:t>ные вариации, 3 часть - менуэт, финал). Эволюция клавирной музыки. Строение классической сонаты. Подробный разбор строения и тонального плана сонатной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Ми-бемоль мажор (все части),</w:t>
      </w:r>
    </w:p>
    <w:p w:rsidR="00574111" w:rsidRPr="003D738D" w:rsidRDefault="003D738D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Сонаты Ре мажор и ми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«Прощальная» симфония, финал.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Вольфганг Амадей Моцарт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«Чудо-ребенок»,</w:t>
      </w:r>
      <w:r w:rsidR="00837716">
        <w:rPr>
          <w:rFonts w:ascii="Times New Roman" w:hAnsi="Times New Roman" w:cs="Times New Roman"/>
          <w:sz w:val="28"/>
          <w:szCs w:val="28"/>
        </w:rPr>
        <w:t xml:space="preserve"> </w:t>
      </w:r>
      <w:r w:rsidRPr="00325F91">
        <w:rPr>
          <w:rFonts w:ascii="Times New Roman" w:hAnsi="Times New Roman" w:cs="Times New Roman"/>
          <w:sz w:val="28"/>
          <w:szCs w:val="28"/>
        </w:rPr>
        <w:t>поездка в Италию, тру</w:t>
      </w:r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ности устройства, разрыв с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зальцбургским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архиепископом. Венский период жи</w:t>
      </w:r>
      <w:r w:rsidRPr="00325F91">
        <w:rPr>
          <w:rFonts w:ascii="Times New Roman" w:hAnsi="Times New Roman" w:cs="Times New Roman"/>
          <w:sz w:val="28"/>
          <w:szCs w:val="28"/>
        </w:rPr>
        <w:t>з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 и творчества. Основные жанры творчества. 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В.А.Моцарта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 Лирико-драматический характер симфонии соль-минор. Опера «Свадьба Фигаро» - сравнение с первоисточником Бомарше. Функция увертюры. Сольные характеристики главных героев. Клавирное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В.А.Моцарта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соль минор (</w:t>
      </w:r>
      <w:r w:rsidRPr="003D73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738D">
        <w:rPr>
          <w:rFonts w:ascii="Times New Roman" w:hAnsi="Times New Roman" w:cs="Times New Roman"/>
          <w:sz w:val="28"/>
          <w:szCs w:val="28"/>
        </w:rPr>
        <w:t xml:space="preserve"> часть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одробно, остальные - обзорно),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«Свадьба Фигаро» - увертюра, Ария Фигаро, две арии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Керубино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ария Сюзанны (по выбору преподавателя),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Ля мажор.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Увертюры к операм «Дон Жуан», «Волшебная флейта»,</w:t>
      </w:r>
    </w:p>
    <w:p w:rsidR="00574111" w:rsidRPr="003D738D" w:rsidRDefault="00574111" w:rsidP="004129D0">
      <w:pPr>
        <w:pStyle w:val="a9"/>
        <w:numPr>
          <w:ilvl w:val="0"/>
          <w:numId w:val="1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«Реквием» - фрагменты</w:t>
      </w:r>
      <w:r w:rsidR="003D738D">
        <w:rPr>
          <w:rFonts w:ascii="Times New Roman" w:hAnsi="Times New Roman" w:cs="Times New Roman"/>
          <w:sz w:val="28"/>
          <w:szCs w:val="28"/>
        </w:rPr>
        <w:t>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 xml:space="preserve">Людвиг </w:t>
      </w:r>
      <w:proofErr w:type="spellStart"/>
      <w:r w:rsidRPr="00DC38F7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DC38F7">
        <w:rPr>
          <w:rFonts w:ascii="Times New Roman" w:hAnsi="Times New Roman" w:cs="Times New Roman"/>
          <w:b/>
          <w:i/>
          <w:sz w:val="28"/>
          <w:szCs w:val="28"/>
        </w:rPr>
        <w:t xml:space="preserve"> Бетховен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Юность в Бонне. Влияние идей Великой французской буржуазной революции на мировоззрение и творчество Л. Ван Бе</w:t>
      </w:r>
      <w:r w:rsidRPr="00325F91">
        <w:rPr>
          <w:rFonts w:ascii="Times New Roman" w:hAnsi="Times New Roman" w:cs="Times New Roman"/>
          <w:sz w:val="28"/>
          <w:szCs w:val="28"/>
        </w:rPr>
        <w:t>т</w:t>
      </w:r>
      <w:r w:rsidRPr="00325F91">
        <w:rPr>
          <w:rFonts w:ascii="Times New Roman" w:hAnsi="Times New Roman" w:cs="Times New Roman"/>
          <w:sz w:val="28"/>
          <w:szCs w:val="28"/>
        </w:rPr>
        <w:t>ховена. Жизнь в Вене. Трагедия жизни – глухота. Основные жанры творчества. Фортепианные сонаты, новый стиль пианизма. «Патетическая» соната. Принц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пы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монотематизма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в Симфонии №5 до-минор. Изменение жанра в структуре симфонического цикла - замена менуэта на скерцо. Программны</w:t>
      </w:r>
      <w:r w:rsidR="00837716">
        <w:rPr>
          <w:rFonts w:ascii="Times New Roman" w:hAnsi="Times New Roman" w:cs="Times New Roman"/>
          <w:sz w:val="28"/>
          <w:szCs w:val="28"/>
        </w:rPr>
        <w:t>й симфонизм, театральная музыка</w:t>
      </w:r>
      <w:r w:rsidRPr="00325F91">
        <w:rPr>
          <w:rFonts w:ascii="Times New Roman" w:hAnsi="Times New Roman" w:cs="Times New Roman"/>
          <w:sz w:val="28"/>
          <w:szCs w:val="28"/>
        </w:rPr>
        <w:t xml:space="preserve"> к драме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И.В.Гете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«Эгмонт».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>Соната №8 «Патетическая»,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Симфония №5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минор,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Увертюра из музыки к драме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И.В.Гете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«Эгмонт».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для фортепиано №14, 1 ч.,</w:t>
      </w:r>
    </w:p>
    <w:p w:rsidR="00574111" w:rsidRPr="003D738D" w:rsidRDefault="00574111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для фортепиано №23, 1ч.,</w:t>
      </w:r>
    </w:p>
    <w:p w:rsidR="00574111" w:rsidRPr="003D738D" w:rsidRDefault="003D738D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 9, финал.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Романтизм в музыке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Новый стиль, новая философия, условия и предпосылки возникновения.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Новая тематика, новые сюжеты – природа, фантастика, история, лирика, тема одиночества, романтический герой.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Новые жанры – фортепианная и вокальная миниатюра, циклы песен, пьес.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Франц Шуберт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Возрастание значимости вокальной мини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тюры в творчестве композиторов-романтиков. Песни, баллады и вокальные ци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>лы Шуберта, новаторство в соотношении мелодии и сопровождения, внимание к поэтическому тексту, варьированные куплеты, сквозное строение.  Новые фо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тепианные жанры – экспромты, музыкальные моменты. Новая трактовка симф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нического цикла, специфика песенного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в симфонической музыке («Неоконченная» симфония).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Песни «Маргарита за прялкой», «Лесной царь», «Форель», «Серенада», «Аве Мария», песни из циклов «Прекрасная мельничиха», «Зимний путь» (на усмотрение преподавателя),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Экспромт Ми-бемоль мажор, Музыкальный момент фа минор,</w:t>
      </w:r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№ 8 «Неоконченная».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Вальс си минор,</w:t>
      </w:r>
    </w:p>
    <w:p w:rsidR="00574111" w:rsidRPr="003D738D" w:rsidRDefault="00574111" w:rsidP="004129D0">
      <w:pPr>
        <w:pStyle w:val="a9"/>
        <w:numPr>
          <w:ilvl w:val="0"/>
          <w:numId w:val="2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Военный марш.</w:t>
      </w: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AA">
        <w:rPr>
          <w:rFonts w:ascii="Times New Roman" w:hAnsi="Times New Roman" w:cs="Times New Roman"/>
          <w:b/>
          <w:i/>
          <w:sz w:val="28"/>
          <w:szCs w:val="28"/>
        </w:rPr>
        <w:t>Фредерик Шопен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Жизненный и творческий путь. Юность в Польше, жизнь в Париже,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Ф.Шопен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как выдающийся пианист. Специфика творческого наследия – прео</w:t>
      </w:r>
      <w:r w:rsidRPr="00325F91">
        <w:rPr>
          <w:rFonts w:ascii="Times New Roman" w:hAnsi="Times New Roman" w:cs="Times New Roman"/>
          <w:sz w:val="28"/>
          <w:szCs w:val="28"/>
        </w:rPr>
        <w:t>б</w:t>
      </w:r>
      <w:r w:rsidRPr="00325F91">
        <w:rPr>
          <w:rFonts w:ascii="Times New Roman" w:hAnsi="Times New Roman" w:cs="Times New Roman"/>
          <w:sz w:val="28"/>
          <w:szCs w:val="28"/>
        </w:rPr>
        <w:t>ладание фортепианных произведений. Национальные «польские» жанры – м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 xml:space="preserve">зурки и полонезы; разнообразие их типов.  Прелюдия – новая разновидность фортепианной миниатюры, цикл прелюдий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Ф.Шопена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особенности его стро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ния. Новая трактовка прикладных,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неконцертных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жанров – вальсов, этюдов.  Жанр ноктюрна в фортепианной музыке, родоначальник жанра – Джон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Фильд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lastRenderedPageBreak/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Мазурки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 мажор, Си-бемоль мажор, ля минор,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Полонез Ля мажор,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Прелюдии ми минор, Ля мажор,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Вальс до-диез минор, 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Этюды Ми мажор и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 «Революционный»,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Ноктюрн фа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(фрагментарно)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Баллада № 1,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Ноктюрн Ми-бемоль мажор,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Полонез Ля-бемоль мажор.</w:t>
      </w:r>
    </w:p>
    <w:p w:rsidR="00574111" w:rsidRPr="00A07836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p w:rsidR="003D738D" w:rsidRPr="00A97022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год обучения охватывает большой объём материала – русскую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зыку и творчество советских композиторов. </w:t>
      </w:r>
      <w:r w:rsidRPr="00A97022">
        <w:rPr>
          <w:rFonts w:ascii="Times New Roman" w:hAnsi="Times New Roman" w:cs="Times New Roman"/>
          <w:sz w:val="28"/>
          <w:szCs w:val="28"/>
        </w:rPr>
        <w:t>Изучение русской классической м</w:t>
      </w:r>
      <w:r w:rsidRPr="00A97022">
        <w:rPr>
          <w:rFonts w:ascii="Times New Roman" w:hAnsi="Times New Roman" w:cs="Times New Roman"/>
          <w:sz w:val="28"/>
          <w:szCs w:val="28"/>
        </w:rPr>
        <w:t>у</w:t>
      </w:r>
      <w:r w:rsidRPr="00A97022">
        <w:rPr>
          <w:rFonts w:ascii="Times New Roman" w:hAnsi="Times New Roman" w:cs="Times New Roman"/>
          <w:sz w:val="28"/>
          <w:szCs w:val="28"/>
        </w:rPr>
        <w:t xml:space="preserve">зыки начинается с </w:t>
      </w:r>
      <w:r>
        <w:rPr>
          <w:rFonts w:ascii="Times New Roman" w:hAnsi="Times New Roman" w:cs="Times New Roman"/>
          <w:sz w:val="28"/>
          <w:szCs w:val="28"/>
        </w:rPr>
        <w:t xml:space="preserve">первого полугодия </w:t>
      </w:r>
      <w:r w:rsidRPr="00A97022">
        <w:rPr>
          <w:rFonts w:ascii="Times New Roman" w:hAnsi="Times New Roman" w:cs="Times New Roman"/>
          <w:sz w:val="28"/>
          <w:szCs w:val="28"/>
        </w:rPr>
        <w:t>третьего года обучения. Программа пред</w:t>
      </w:r>
      <w:r w:rsidRPr="00A97022">
        <w:rPr>
          <w:rFonts w:ascii="Times New Roman" w:hAnsi="Times New Roman" w:cs="Times New Roman"/>
          <w:sz w:val="28"/>
          <w:szCs w:val="28"/>
        </w:rPr>
        <w:t>у</w:t>
      </w:r>
      <w:r w:rsidRPr="00A97022">
        <w:rPr>
          <w:rFonts w:ascii="Times New Roman" w:hAnsi="Times New Roman" w:cs="Times New Roman"/>
          <w:sz w:val="28"/>
          <w:szCs w:val="28"/>
        </w:rPr>
        <w:t xml:space="preserve">сматривает изучение творчества основных представителей русской классики </w:t>
      </w:r>
      <w:r w:rsidRPr="00A9702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97022">
        <w:rPr>
          <w:rFonts w:ascii="Times New Roman" w:hAnsi="Times New Roman" w:cs="Times New Roman"/>
          <w:sz w:val="28"/>
          <w:szCs w:val="28"/>
        </w:rPr>
        <w:t xml:space="preserve"> века. Помимо монографических тем раздел включает три обзорных урока: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введение, подготавливающее тему «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193A7E">
        <w:rPr>
          <w:rFonts w:ascii="Times New Roman" w:hAnsi="Times New Roman" w:cs="Times New Roman"/>
          <w:sz w:val="28"/>
          <w:szCs w:val="28"/>
        </w:rPr>
        <w:t>Глинка»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 xml:space="preserve">беседу о русской музыке 2-й половины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93A7E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заключение, в котором содержатся сведения о крупнейших русских комп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зиторах конца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93A7E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93A7E">
        <w:rPr>
          <w:rFonts w:ascii="Times New Roman" w:hAnsi="Times New Roman" w:cs="Times New Roman"/>
          <w:sz w:val="28"/>
          <w:szCs w:val="28"/>
        </w:rPr>
        <w:t xml:space="preserve"> века. Изучение отечественной музыкальной культуры должно быть связано с курсами истории и литературы.</w:t>
      </w:r>
    </w:p>
    <w:p w:rsidR="003D738D" w:rsidRPr="00A97022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Основное внимание в этом разделе уделено опере – ведущему жанру ру</w:t>
      </w:r>
      <w:r w:rsidRPr="00A97022">
        <w:rPr>
          <w:rFonts w:ascii="Times New Roman" w:hAnsi="Times New Roman" w:cs="Times New Roman"/>
          <w:sz w:val="28"/>
          <w:szCs w:val="28"/>
        </w:rPr>
        <w:t>с</w:t>
      </w:r>
      <w:r w:rsidRPr="00A97022">
        <w:rPr>
          <w:rFonts w:ascii="Times New Roman" w:hAnsi="Times New Roman" w:cs="Times New Roman"/>
          <w:sz w:val="28"/>
          <w:szCs w:val="28"/>
        </w:rPr>
        <w:t>ской классической музыки. Изучение опер должно быть комплексным и вкл</w:t>
      </w:r>
      <w:r w:rsidRPr="00A97022">
        <w:rPr>
          <w:rFonts w:ascii="Times New Roman" w:hAnsi="Times New Roman" w:cs="Times New Roman"/>
          <w:sz w:val="28"/>
          <w:szCs w:val="28"/>
        </w:rPr>
        <w:t>ю</w:t>
      </w:r>
      <w:r w:rsidRPr="00A97022">
        <w:rPr>
          <w:rFonts w:ascii="Times New Roman" w:hAnsi="Times New Roman" w:cs="Times New Roman"/>
          <w:sz w:val="28"/>
          <w:szCs w:val="28"/>
        </w:rPr>
        <w:t>чать краткие сведения из истории создания, характеристику содержания и ко</w:t>
      </w:r>
      <w:r w:rsidRPr="00A97022">
        <w:rPr>
          <w:rFonts w:ascii="Times New Roman" w:hAnsi="Times New Roman" w:cs="Times New Roman"/>
          <w:sz w:val="28"/>
          <w:szCs w:val="28"/>
        </w:rPr>
        <w:t>м</w:t>
      </w:r>
      <w:r w:rsidRPr="00A97022">
        <w:rPr>
          <w:rFonts w:ascii="Times New Roman" w:hAnsi="Times New Roman" w:cs="Times New Roman"/>
          <w:sz w:val="28"/>
          <w:szCs w:val="28"/>
        </w:rPr>
        <w:t xml:space="preserve">позиции произведения, его важнейших жанровых и театральных особенностей. Эти сведения в </w:t>
      </w:r>
      <w:r>
        <w:rPr>
          <w:rFonts w:ascii="Times New Roman" w:hAnsi="Times New Roman" w:cs="Times New Roman"/>
          <w:sz w:val="28"/>
          <w:szCs w:val="28"/>
        </w:rPr>
        <w:t xml:space="preserve">сочетании с разбором отдельных </w:t>
      </w:r>
      <w:r w:rsidRPr="00A97022">
        <w:rPr>
          <w:rFonts w:ascii="Times New Roman" w:hAnsi="Times New Roman" w:cs="Times New Roman"/>
          <w:sz w:val="28"/>
          <w:szCs w:val="28"/>
        </w:rPr>
        <w:t xml:space="preserve">сцен и номеров оперы дадут учащимся достаточно полное представление о сочинении. </w:t>
      </w:r>
    </w:p>
    <w:p w:rsidR="003D738D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 xml:space="preserve">Знакомство с симфоническими произведениями 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Глинки, </w:t>
      </w:r>
      <w:r>
        <w:rPr>
          <w:rFonts w:ascii="Times New Roman" w:hAnsi="Times New Roman" w:cs="Times New Roman"/>
          <w:sz w:val="28"/>
          <w:szCs w:val="28"/>
        </w:rPr>
        <w:t xml:space="preserve">А. П. </w:t>
      </w:r>
      <w:r w:rsidRPr="00A97022">
        <w:rPr>
          <w:rFonts w:ascii="Times New Roman" w:hAnsi="Times New Roman" w:cs="Times New Roman"/>
          <w:sz w:val="28"/>
          <w:szCs w:val="28"/>
        </w:rPr>
        <w:t>Бор</w:t>
      </w:r>
      <w:r w:rsidRPr="00A97022">
        <w:rPr>
          <w:rFonts w:ascii="Times New Roman" w:hAnsi="Times New Roman" w:cs="Times New Roman"/>
          <w:sz w:val="28"/>
          <w:szCs w:val="28"/>
        </w:rPr>
        <w:t>о</w:t>
      </w:r>
      <w:r w:rsidRPr="00A97022">
        <w:rPr>
          <w:rFonts w:ascii="Times New Roman" w:hAnsi="Times New Roman" w:cs="Times New Roman"/>
          <w:sz w:val="28"/>
          <w:szCs w:val="28"/>
        </w:rPr>
        <w:t xml:space="preserve">дина, </w:t>
      </w:r>
      <w:r>
        <w:rPr>
          <w:rFonts w:ascii="Times New Roman" w:hAnsi="Times New Roman" w:cs="Times New Roman"/>
          <w:sz w:val="28"/>
          <w:szCs w:val="28"/>
        </w:rPr>
        <w:t xml:space="preserve">Н. А.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Римского – Корсакова и </w:t>
      </w:r>
      <w:r>
        <w:rPr>
          <w:rFonts w:ascii="Times New Roman" w:hAnsi="Times New Roman" w:cs="Times New Roman"/>
          <w:sz w:val="28"/>
          <w:szCs w:val="28"/>
        </w:rPr>
        <w:t xml:space="preserve">П.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Чайковского, с романсами и песнями 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Глинки и </w:t>
      </w:r>
      <w:r>
        <w:rPr>
          <w:rFonts w:ascii="Times New Roman" w:hAnsi="Times New Roman" w:cs="Times New Roman"/>
          <w:sz w:val="28"/>
          <w:szCs w:val="28"/>
        </w:rPr>
        <w:t xml:space="preserve">А. С. </w:t>
      </w:r>
      <w:r w:rsidRPr="00A97022">
        <w:rPr>
          <w:rFonts w:ascii="Times New Roman" w:hAnsi="Times New Roman" w:cs="Times New Roman"/>
          <w:sz w:val="28"/>
          <w:szCs w:val="28"/>
        </w:rPr>
        <w:t>Даргомыжского даст учащимся представление о богатстве содержания и разнообразии жанров русской классической музыки.</w:t>
      </w:r>
    </w:p>
    <w:p w:rsidR="00574111" w:rsidRPr="003D738D" w:rsidRDefault="00574111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Данный раздел учебного пр</w:t>
      </w:r>
      <w:r>
        <w:rPr>
          <w:rFonts w:ascii="Times New Roman" w:hAnsi="Times New Roman" w:cs="Times New Roman"/>
          <w:sz w:val="28"/>
          <w:szCs w:val="28"/>
        </w:rPr>
        <w:t>едмета «Музыкальная литература» богат би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графическими и творческими</w:t>
      </w: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портретами русских композиторов. Большое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мание уделяется произведениям вокального жанра, их особенностям. </w:t>
      </w:r>
      <w:r w:rsidRPr="00325F91">
        <w:rPr>
          <w:rFonts w:ascii="Times New Roman" w:hAnsi="Times New Roman" w:cs="Times New Roman"/>
          <w:sz w:val="28"/>
          <w:szCs w:val="28"/>
        </w:rPr>
        <w:t>Он имеет как познавательное, так и воспитательное значение для школьников подростк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вого возраста. </w:t>
      </w:r>
    </w:p>
    <w:p w:rsidR="00574111" w:rsidRPr="003F2916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2916">
        <w:rPr>
          <w:rFonts w:ascii="Times New Roman" w:hAnsi="Times New Roman" w:cs="Times New Roman"/>
          <w:b/>
          <w:i/>
          <w:sz w:val="28"/>
          <w:szCs w:val="28"/>
        </w:rPr>
        <w:t>Русские композиторы – классики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916">
        <w:rPr>
          <w:rFonts w:ascii="Times New Roman" w:hAnsi="Times New Roman" w:cs="Times New Roman"/>
          <w:sz w:val="28"/>
          <w:szCs w:val="28"/>
        </w:rPr>
        <w:lastRenderedPageBreak/>
        <w:t xml:space="preserve">Культура начала </w:t>
      </w:r>
      <w:r w:rsidRPr="003F291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F2916">
        <w:rPr>
          <w:rFonts w:ascii="Times New Roman" w:hAnsi="Times New Roman" w:cs="Times New Roman"/>
          <w:sz w:val="28"/>
          <w:szCs w:val="28"/>
        </w:rPr>
        <w:t xml:space="preserve"> века. Романсы. Творчество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А.А.Алябьева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А.Е.Гурилева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А.Л.Варламова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Формирование традиций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домашнего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музициров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Романтизм и сентиментализм в русской поэзии и вокальной музыке. Фо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мирование различных жанров русского романса: элегия, русская песни, баллада, романсы «о дальних странах», с использованием танцевальных жанров.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А.А.Алябьев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«Соловей»,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А.Л.Варламов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«Красный сарафан», «Белеет парус одинокий»,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А.Е.Гурилев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«Колокольчик».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другие романсы по выбору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Михаил Иванович Гли</w:t>
      </w:r>
      <w:r>
        <w:rPr>
          <w:rFonts w:ascii="Times New Roman" w:hAnsi="Times New Roman" w:cs="Times New Roman"/>
          <w:b/>
          <w:i/>
          <w:sz w:val="28"/>
          <w:szCs w:val="28"/>
        </w:rPr>
        <w:t>нка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Обучение в Италии, Германии. Зарождение русской музыкальной классики. Создание двух опер. Поездки во Францию, И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 xml:space="preserve">панию. Создание одночастных симфонических программных увертюр. Эпоха Глинки: современники композитора. 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«Жизнь за царя» или «Иван Сусанин». Общая характеристика; ко</w:t>
      </w:r>
      <w:r w:rsidRPr="00325F91">
        <w:rPr>
          <w:rFonts w:ascii="Times New Roman" w:hAnsi="Times New Roman" w:cs="Times New Roman"/>
          <w:sz w:val="28"/>
          <w:szCs w:val="28"/>
        </w:rPr>
        <w:t>м</w:t>
      </w:r>
      <w:r w:rsidRPr="00325F91">
        <w:rPr>
          <w:rFonts w:ascii="Times New Roman" w:hAnsi="Times New Roman" w:cs="Times New Roman"/>
          <w:sz w:val="28"/>
          <w:szCs w:val="28"/>
        </w:rPr>
        <w:t>позиция оперы. Музыкальные характеристики героев: русских и поляков. Ра</w:t>
      </w:r>
      <w:r w:rsidRPr="00325F91">
        <w:rPr>
          <w:rFonts w:ascii="Times New Roman" w:hAnsi="Times New Roman" w:cs="Times New Roman"/>
          <w:sz w:val="28"/>
          <w:szCs w:val="28"/>
        </w:rPr>
        <w:t>з</w:t>
      </w:r>
      <w:r w:rsidRPr="00325F91">
        <w:rPr>
          <w:rFonts w:ascii="Times New Roman" w:hAnsi="Times New Roman" w:cs="Times New Roman"/>
          <w:sz w:val="28"/>
          <w:szCs w:val="28"/>
        </w:rPr>
        <w:t>личные виды сольных сцен (ария, каватина, песня, романс). Хоровые сцены.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нятия «интродукция», «эпилог». Танцы как характеристика поляков. Повторя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 xml:space="preserve">щиеся темы в опере, их смысл и значение.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Романсы Глинки – новое наполнение жанра, превращение романса в ос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бый жанр камерной вокальной миниатюры. Роль русской поэзии, внимание к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этическому тексту. Роль фортепианной партии в романсах. Разнообразие муз</w:t>
      </w:r>
      <w:r w:rsidRPr="00325F91">
        <w:rPr>
          <w:rFonts w:ascii="Times New Roman" w:hAnsi="Times New Roman" w:cs="Times New Roman"/>
          <w:sz w:val="28"/>
          <w:szCs w:val="28"/>
        </w:rPr>
        <w:t>ы</w:t>
      </w:r>
      <w:r w:rsidRPr="00325F91">
        <w:rPr>
          <w:rFonts w:ascii="Times New Roman" w:hAnsi="Times New Roman" w:cs="Times New Roman"/>
          <w:sz w:val="28"/>
          <w:szCs w:val="28"/>
        </w:rPr>
        <w:t>кальных форм.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25F91">
        <w:rPr>
          <w:rFonts w:ascii="Times New Roman" w:hAnsi="Times New Roman" w:cs="Times New Roman"/>
          <w:sz w:val="28"/>
          <w:szCs w:val="28"/>
        </w:rPr>
        <w:t>Симфонические сочинения Глинки – одночастные программные симфон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ческие миниатюры. Национальный колорит испанских увертюр. «Камаринская»: уникальная роль в становлении русской симфонической школы. «Вальс-фантазия».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«И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ван Сусанин» («Жизнь за царя») </w:t>
      </w:r>
      <w:r w:rsidR="003D738D">
        <w:rPr>
          <w:rFonts w:ascii="Times New Roman" w:hAnsi="Times New Roman" w:cs="Times New Roman"/>
          <w:sz w:val="28"/>
          <w:szCs w:val="28"/>
        </w:rPr>
        <w:t xml:space="preserve">1 д.:  Интродукция, </w:t>
      </w:r>
      <w:r w:rsidRPr="003D738D">
        <w:rPr>
          <w:rFonts w:ascii="Times New Roman" w:hAnsi="Times New Roman" w:cs="Times New Roman"/>
          <w:sz w:val="28"/>
          <w:szCs w:val="28"/>
        </w:rPr>
        <w:t xml:space="preserve">Каватина и рондо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трио «Не томи, родимый»; 2 д.: Полонез, Краковяк, Вальс, М</w:t>
      </w:r>
      <w:r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 xml:space="preserve">зурка; 3 д.: Песня Вани, сцена Сусанина с поляками, Свадебный хор, Романс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; 4 д.:  ария Сусанина; Эпилог: хор «Славься».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Романсы: «Жаворонок», «Попутная песня», «Я помню чудное мгновенье». 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Симфонические произведения: «Камаринская», «Вальс-фантазия».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>Увертюра к опере «Руслан и Людмила»,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«Арагонская хота».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 «Я здесь,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Инезилья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», «В крови горит огонь желанья», «Венециа</w:t>
      </w:r>
      <w:r w:rsidRPr="003D738D">
        <w:rPr>
          <w:rFonts w:ascii="Times New Roman" w:hAnsi="Times New Roman" w:cs="Times New Roman"/>
          <w:sz w:val="28"/>
          <w:szCs w:val="28"/>
        </w:rPr>
        <w:t>н</w:t>
      </w:r>
      <w:r w:rsidRPr="003D738D">
        <w:rPr>
          <w:rFonts w:ascii="Times New Roman" w:hAnsi="Times New Roman" w:cs="Times New Roman"/>
          <w:sz w:val="28"/>
          <w:szCs w:val="28"/>
        </w:rPr>
        <w:t>ская ночь» и др. по выбору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Александр Сергеевич Даргомыжский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Значение дружбы с Глинкой. Новые эст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тические задачи. Поиск выразительности музыкального языка, отношение к л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тературному тексту, передача в музыке интонаций разговорной речи. 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Социально-обличительная тематика в вокальных сочинениях.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в творчестве композитора, особенности музыкального языка в оп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рах «Русалка», «Каменный гость». Психологизм образа Мельника, жанровые х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ровые сцены, портретная характеристика Князя.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Вокальная миниатюра – появление новых жанров и тем (драматическая песня, сатирические сценки).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Вокальные 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произведения: «Старый капрал», </w:t>
      </w:r>
      <w:r w:rsidRPr="003D738D">
        <w:rPr>
          <w:rFonts w:ascii="Times New Roman" w:hAnsi="Times New Roman" w:cs="Times New Roman"/>
          <w:sz w:val="28"/>
          <w:szCs w:val="28"/>
        </w:rPr>
        <w:t xml:space="preserve">«Мне грустно», «Титулярный советник» «Мне минуло шестнадцать лет». </w:t>
      </w:r>
    </w:p>
    <w:p w:rsidR="00574111" w:rsidRPr="003D738D" w:rsidRDefault="00574111" w:rsidP="004129D0">
      <w:pPr>
        <w:pStyle w:val="a9"/>
        <w:numPr>
          <w:ilvl w:val="0"/>
          <w:numId w:val="2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«Русалка» (фрагментарно): ария Мельника из 1 д. и сцена Мельника из 3 д., хор из 2 д. «Сватушка» и хоры русалок из 3 д., Песня Наташи из 2 д., Каватина Князя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3 д.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Романсы и песни «Ночной зефир», «Мельник» и другие по выбору препод</w:t>
      </w:r>
      <w:r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>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 xml:space="preserve">Русская культура 60-х годов </w:t>
      </w:r>
      <w:r w:rsidRPr="00137B70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Деятельность и творчество </w:t>
      </w:r>
      <w:proofErr w:type="spellStart"/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>М.А.Балакирева</w:t>
      </w:r>
      <w:proofErr w:type="spellEnd"/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Общественно-политическая жизнь в 60-е годы. Расцвет литературы и искусства. «Западники» и славяноф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лы. Расцвет русской музыкальной классики во второй половине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века, ее в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ликие представители. Изменения в музыкальной жизни столиц. Образование РМО, открытие консерваторий, Бесплатная музыкальная школа.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А.Н.Серов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В.В.Стасов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Антон и Николай Рубинштейны,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М.А.Балакирев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«Могучая кучка».</w:t>
      </w:r>
    </w:p>
    <w:p w:rsidR="00574111" w:rsidRPr="00CF0718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Для ознакомления возможно прослушивание фрагментов оперы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А.Рубинштейна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«Демон», фортепианной фантазии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М.А.Балакирева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Исламей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 или других произведений на усмотрение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Александр Порфирьевич Бородин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изненный и творческий путь.    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Многогранность личности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Научная, общественная деятельность, литературный талант.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>Опера «Князь Игорь» - центральное произведение композитора. Композ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ция оперы. Понятие «пролог», «финал» в опере.  Русь и Восток в музыке оперы. Музыкальные характеристики героев в сольных сценах (князь Игорь, Галицкий, хан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Кончак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Ярославна). Хоровые сцены в опере. Место и роль «Половецких плясок».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Романсы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Глубокая лирика, красочность гармоний. Роль текста, фортепианной партии.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наследие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формирование жанра русской симфонии в 60-х годах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века. «Богатырская» симфония.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Опера «Князь Игорь»: пролог, хор народа «Солнцу красному слава», сцена зат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мения; 1 д.: песня Галицкого, </w:t>
      </w:r>
      <w:r w:rsidR="003D738D">
        <w:rPr>
          <w:rFonts w:ascii="Times New Roman" w:hAnsi="Times New Roman" w:cs="Times New Roman"/>
          <w:sz w:val="28"/>
          <w:szCs w:val="28"/>
        </w:rPr>
        <w:t>ариозо Ярославны,</w:t>
      </w:r>
      <w:r w:rsidRPr="003D738D">
        <w:rPr>
          <w:rFonts w:ascii="Times New Roman" w:hAnsi="Times New Roman" w:cs="Times New Roman"/>
          <w:sz w:val="28"/>
          <w:szCs w:val="28"/>
        </w:rPr>
        <w:t xml:space="preserve"> хор девушек «Мы к т</w:t>
      </w:r>
      <w:r w:rsidRPr="003D738D">
        <w:rPr>
          <w:rFonts w:ascii="Times New Roman" w:hAnsi="Times New Roman" w:cs="Times New Roman"/>
          <w:sz w:val="28"/>
          <w:szCs w:val="28"/>
        </w:rPr>
        <w:t>е</w:t>
      </w:r>
      <w:r w:rsidRPr="003D738D">
        <w:rPr>
          <w:rFonts w:ascii="Times New Roman" w:hAnsi="Times New Roman" w:cs="Times New Roman"/>
          <w:sz w:val="28"/>
          <w:szCs w:val="28"/>
        </w:rPr>
        <w:t xml:space="preserve">бе, княгиня», хор бояр «Мужайся, княгиня», 2 д.: каватина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Кончаковны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, ария Игоря, ария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Кончака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Половецкие пляски, 4 д.:  Плач Ярославны, хор поселян.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 «Спящая княжна», «Для берегов Отчизны», 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№2 «Богатырская».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Николай Андреевич Римский-Корсаков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B7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Многогранность творческой, педагогич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ской и общественной деятельности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-Корсакова. Значение оперного жанра в творчестве композитора. Сказка, история и повседневный быт народа в операх</w:t>
      </w:r>
      <w:r w:rsidR="00837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716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="00837716">
        <w:rPr>
          <w:rFonts w:ascii="Times New Roman" w:hAnsi="Times New Roman" w:cs="Times New Roman"/>
          <w:sz w:val="28"/>
          <w:szCs w:val="28"/>
        </w:rPr>
        <w:t xml:space="preserve">-Корсакова. Опера </w:t>
      </w:r>
      <w:r w:rsidRPr="00325F91">
        <w:rPr>
          <w:rFonts w:ascii="Times New Roman" w:hAnsi="Times New Roman" w:cs="Times New Roman"/>
          <w:sz w:val="28"/>
          <w:szCs w:val="28"/>
        </w:rPr>
        <w:t>«Снегурочка», литературный источник сюжета. Композиция оперы. Пантеизм, сказочность, реальность, обрядовость в опере. Музыкальные характеристики реальных и сказочных героев. Лейтмотивы в опере.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-Корсакова.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Шехер</w:t>
      </w:r>
      <w:r w:rsidR="00837716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зада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 - пр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граммный замысел сюиты. Средства создания восточного колорита. Лейтмот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вы, их развитие. Роль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лейттембров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3D738D" w:rsidRDefault="00574111" w:rsidP="004129D0">
      <w:pPr>
        <w:pStyle w:val="a9"/>
        <w:numPr>
          <w:ilvl w:val="0"/>
          <w:numId w:val="2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«Снегурочка».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Пролог – вступление, песня и пляска птиц, ария и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ар</w:t>
      </w:r>
      <w:r w:rsidRPr="003D738D">
        <w:rPr>
          <w:rFonts w:ascii="Times New Roman" w:hAnsi="Times New Roman" w:cs="Times New Roman"/>
          <w:sz w:val="28"/>
          <w:szCs w:val="28"/>
        </w:rPr>
        <w:t>и</w:t>
      </w:r>
      <w:r w:rsidRPr="003D738D">
        <w:rPr>
          <w:rFonts w:ascii="Times New Roman" w:hAnsi="Times New Roman" w:cs="Times New Roman"/>
          <w:sz w:val="28"/>
          <w:szCs w:val="28"/>
        </w:rPr>
        <w:t>этта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Снегурочки, Проводы масленицы; 1 д.: 1 и 2 песни Леля, ариозо Снег</w:t>
      </w:r>
      <w:r w:rsidRPr="003D738D">
        <w:rPr>
          <w:rFonts w:ascii="Times New Roman" w:hAnsi="Times New Roman" w:cs="Times New Roman"/>
          <w:sz w:val="28"/>
          <w:szCs w:val="28"/>
        </w:rPr>
        <w:t>у</w:t>
      </w:r>
      <w:r w:rsidRPr="003D738D">
        <w:rPr>
          <w:rFonts w:ascii="Times New Roman" w:hAnsi="Times New Roman" w:cs="Times New Roman"/>
          <w:sz w:val="28"/>
          <w:szCs w:val="28"/>
        </w:rPr>
        <w:t xml:space="preserve">рочки; 2 д.: клич Бирючей, шествие царя Берендея, каватина царя Берендея; 3 д.: хор «Ай, во поле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липенька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», пляска скоморохов, третья песня Леля, ариозо Мизгиря; 4 д.: сцена таяния Снегурочки, заключительный хор.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Симфоническая сюита «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Шехер</w:t>
      </w:r>
      <w:r w:rsidR="00837716"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>зада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 xml:space="preserve">Романсы, камерная лирика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-Корсак</w:t>
      </w:r>
      <w:r w:rsidR="00837716" w:rsidRPr="003D738D">
        <w:rPr>
          <w:rFonts w:ascii="Times New Roman" w:hAnsi="Times New Roman" w:cs="Times New Roman"/>
          <w:sz w:val="28"/>
          <w:szCs w:val="28"/>
        </w:rPr>
        <w:t>ова («Не ветер, вея с выс</w:t>
      </w:r>
      <w:r w:rsidR="00837716" w:rsidRPr="003D738D">
        <w:rPr>
          <w:rFonts w:ascii="Times New Roman" w:hAnsi="Times New Roman" w:cs="Times New Roman"/>
          <w:sz w:val="28"/>
          <w:szCs w:val="28"/>
        </w:rPr>
        <w:t>о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ты», </w:t>
      </w:r>
      <w:r w:rsidRPr="003D738D">
        <w:rPr>
          <w:rFonts w:ascii="Times New Roman" w:hAnsi="Times New Roman" w:cs="Times New Roman"/>
          <w:sz w:val="28"/>
          <w:szCs w:val="28"/>
        </w:rPr>
        <w:t>«Звонче жаворонка пенье», «Не пой, красавица…») на усмотрение пр</w:t>
      </w:r>
      <w:r w:rsidRPr="003D738D">
        <w:rPr>
          <w:rFonts w:ascii="Times New Roman" w:hAnsi="Times New Roman" w:cs="Times New Roman"/>
          <w:sz w:val="28"/>
          <w:szCs w:val="28"/>
        </w:rPr>
        <w:t>е</w:t>
      </w:r>
      <w:r w:rsidRPr="003D738D">
        <w:rPr>
          <w:rFonts w:ascii="Times New Roman" w:hAnsi="Times New Roman" w:cs="Times New Roman"/>
          <w:sz w:val="28"/>
          <w:szCs w:val="28"/>
        </w:rPr>
        <w:t xml:space="preserve">подавателя. </w:t>
      </w:r>
    </w:p>
    <w:p w:rsidR="00574111" w:rsidRPr="00A07836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Четвёртый год обучения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Четвёртый</w:t>
      </w:r>
      <w:r w:rsidRPr="00325F91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программе </w:t>
      </w:r>
      <w:r w:rsidRPr="00325F91">
        <w:rPr>
          <w:rFonts w:ascii="Times New Roman" w:hAnsi="Times New Roman" w:cs="Times New Roman"/>
          <w:sz w:val="28"/>
          <w:szCs w:val="28"/>
        </w:rPr>
        <w:t>является итоговым в муз</w:t>
      </w:r>
      <w:r w:rsidRPr="00325F91">
        <w:rPr>
          <w:rFonts w:ascii="Times New Roman" w:hAnsi="Times New Roman" w:cs="Times New Roman"/>
          <w:sz w:val="28"/>
          <w:szCs w:val="28"/>
        </w:rPr>
        <w:t>ы</w:t>
      </w:r>
      <w:r w:rsidRPr="00325F91">
        <w:rPr>
          <w:rFonts w:ascii="Times New Roman" w:hAnsi="Times New Roman" w:cs="Times New Roman"/>
          <w:sz w:val="28"/>
          <w:szCs w:val="28"/>
        </w:rPr>
        <w:t>кальной школе</w:t>
      </w:r>
      <w:r>
        <w:rPr>
          <w:rFonts w:ascii="Times New Roman" w:hAnsi="Times New Roman" w:cs="Times New Roman"/>
          <w:sz w:val="28"/>
          <w:szCs w:val="28"/>
        </w:rPr>
        <w:t>, посвящён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отечественной музыке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>-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Его основная задача – при помощи уже имеющихся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25F9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щихся навыков работы с учебн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ком, нотным текстом, дополнит</w:t>
      </w:r>
      <w:r w:rsidR="00837716">
        <w:rPr>
          <w:rFonts w:ascii="Times New Roman" w:hAnsi="Times New Roman" w:cs="Times New Roman"/>
          <w:sz w:val="28"/>
          <w:szCs w:val="28"/>
        </w:rPr>
        <w:t xml:space="preserve">ельными источниками информации </w:t>
      </w:r>
      <w:r w:rsidRPr="00325F91">
        <w:rPr>
          <w:rFonts w:ascii="Times New Roman" w:hAnsi="Times New Roman" w:cs="Times New Roman"/>
          <w:sz w:val="28"/>
          <w:szCs w:val="28"/>
        </w:rPr>
        <w:t>существенно расширить их музыкальный кру</w:t>
      </w:r>
      <w:r w:rsidR="00837716">
        <w:rPr>
          <w:rFonts w:ascii="Times New Roman" w:hAnsi="Times New Roman" w:cs="Times New Roman"/>
          <w:sz w:val="28"/>
          <w:szCs w:val="28"/>
        </w:rPr>
        <w:t>гозор, увеличить объём знаний в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области ру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ской и советской музыкальной культуры, научить подростков ориентироваться в современном </w:t>
      </w:r>
      <w:r w:rsidR="00837716">
        <w:rPr>
          <w:rFonts w:ascii="Times New Roman" w:hAnsi="Times New Roman" w:cs="Times New Roman"/>
          <w:sz w:val="28"/>
          <w:szCs w:val="28"/>
        </w:rPr>
        <w:t xml:space="preserve">музыкальном мире. При изучении </w:t>
      </w:r>
      <w:r w:rsidRPr="00325F91">
        <w:rPr>
          <w:rFonts w:ascii="Times New Roman" w:hAnsi="Times New Roman" w:cs="Times New Roman"/>
          <w:sz w:val="28"/>
          <w:szCs w:val="28"/>
        </w:rPr>
        <w:t>театральных произведений 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комендуется использовать возможности видеозаписи. Необходимо также знак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мить учеников с выдающимися исполнителями современности. Заключительный раздел, посвященный изучению музыки последней трети двадцатого столетия, является ознакомительным, музыкальные примеры для прослушивания педагог может отобрать исходя из уровня подготовки учеников, их интересов, наличия звукозаписей.</w:t>
      </w:r>
    </w:p>
    <w:p w:rsidR="003D738D" w:rsidRPr="00325F91" w:rsidRDefault="003D738D" w:rsidP="00A0783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Курс музыкальной литературы завершается изучением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022">
        <w:rPr>
          <w:rFonts w:ascii="Times New Roman" w:hAnsi="Times New Roman" w:cs="Times New Roman"/>
          <w:sz w:val="28"/>
          <w:szCs w:val="28"/>
        </w:rPr>
        <w:t>музыки советского и постсоветского периода. Программа этого раздела включает темы, посвящё</w:t>
      </w:r>
      <w:r w:rsidRPr="00A97022">
        <w:rPr>
          <w:rFonts w:ascii="Times New Roman" w:hAnsi="Times New Roman" w:cs="Times New Roman"/>
          <w:sz w:val="28"/>
          <w:szCs w:val="28"/>
        </w:rPr>
        <w:t>н</w:t>
      </w:r>
      <w:r w:rsidRPr="00A97022">
        <w:rPr>
          <w:rFonts w:ascii="Times New Roman" w:hAnsi="Times New Roman" w:cs="Times New Roman"/>
          <w:sz w:val="28"/>
          <w:szCs w:val="28"/>
        </w:rPr>
        <w:t xml:space="preserve">ные творчеству </w:t>
      </w:r>
      <w:r w:rsidR="00A07836">
        <w:rPr>
          <w:rFonts w:ascii="Times New Roman" w:hAnsi="Times New Roman" w:cs="Times New Roman"/>
          <w:sz w:val="28"/>
          <w:szCs w:val="28"/>
        </w:rPr>
        <w:t xml:space="preserve">С. С.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Прокофьева, </w:t>
      </w:r>
      <w:r w:rsidR="00A07836">
        <w:rPr>
          <w:rFonts w:ascii="Times New Roman" w:hAnsi="Times New Roman" w:cs="Times New Roman"/>
          <w:sz w:val="28"/>
          <w:szCs w:val="28"/>
        </w:rPr>
        <w:t xml:space="preserve">Д. Д.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Шостаковича, </w:t>
      </w:r>
      <w:r w:rsidR="00A07836">
        <w:rPr>
          <w:rFonts w:ascii="Times New Roman" w:hAnsi="Times New Roman" w:cs="Times New Roman"/>
          <w:sz w:val="28"/>
          <w:szCs w:val="28"/>
        </w:rPr>
        <w:t xml:space="preserve">А. И. </w:t>
      </w:r>
      <w:r w:rsidRPr="00A97022">
        <w:rPr>
          <w:rFonts w:ascii="Times New Roman" w:hAnsi="Times New Roman" w:cs="Times New Roman"/>
          <w:sz w:val="28"/>
          <w:szCs w:val="28"/>
        </w:rPr>
        <w:t>Хачатуряна и других композиторов, с предшествующим обзорным введением. Изучение произведений композиторов, их творческого пути, знакомство с важнейшими явлениями муз</w:t>
      </w:r>
      <w:r w:rsidRPr="00A97022">
        <w:rPr>
          <w:rFonts w:ascii="Times New Roman" w:hAnsi="Times New Roman" w:cs="Times New Roman"/>
          <w:sz w:val="28"/>
          <w:szCs w:val="28"/>
        </w:rPr>
        <w:t>ы</w:t>
      </w:r>
      <w:r w:rsidRPr="00A97022">
        <w:rPr>
          <w:rFonts w:ascii="Times New Roman" w:hAnsi="Times New Roman" w:cs="Times New Roman"/>
          <w:sz w:val="28"/>
          <w:szCs w:val="28"/>
        </w:rPr>
        <w:t>кальной жизни нашей эпохи должно способствовать воспитанию интереса, ув</w:t>
      </w:r>
      <w:r w:rsidRPr="00A97022">
        <w:rPr>
          <w:rFonts w:ascii="Times New Roman" w:hAnsi="Times New Roman" w:cs="Times New Roman"/>
          <w:sz w:val="28"/>
          <w:szCs w:val="28"/>
        </w:rPr>
        <w:t>а</w:t>
      </w:r>
      <w:r w:rsidRPr="00A97022">
        <w:rPr>
          <w:rFonts w:ascii="Times New Roman" w:hAnsi="Times New Roman" w:cs="Times New Roman"/>
          <w:sz w:val="28"/>
          <w:szCs w:val="28"/>
        </w:rPr>
        <w:t>жения и любви к современной отечественной музыке.</w:t>
      </w:r>
    </w:p>
    <w:p w:rsidR="00574111" w:rsidRPr="00137B7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Модест Петрович Мусоргский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Социальная направленность, историзм и новаторство творчества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Судьба наследия композитора, реда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 xml:space="preserve">ции его сочинений.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«Борис Годунов», история создания, редакции оперы, сложности пост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новки. Идейное содержание оперы. Композиция оперы, сквозное развитие де</w:t>
      </w:r>
      <w:r w:rsidRPr="00325F91">
        <w:rPr>
          <w:rFonts w:ascii="Times New Roman" w:hAnsi="Times New Roman" w:cs="Times New Roman"/>
          <w:sz w:val="28"/>
          <w:szCs w:val="28"/>
        </w:rPr>
        <w:t>й</w:t>
      </w:r>
      <w:r w:rsidRPr="00325F91">
        <w:rPr>
          <w:rFonts w:ascii="Times New Roman" w:hAnsi="Times New Roman" w:cs="Times New Roman"/>
          <w:sz w:val="28"/>
          <w:szCs w:val="28"/>
        </w:rPr>
        <w:t>ствия, декламационное начало вокальных партий ряда персонажей – характе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 xml:space="preserve">ные черты новаторского подхода композитора к реализации замысла оперы.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 xml:space="preserve">Вокальные произведения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 Продолжение традиций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А.С.Даргомыжского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поиск выразительной речевой интонации. Круг поэтов, 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матика циклов и песен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(«Детская», «Светик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Савишна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др.).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«Картинки с выставки» - лучшее</w:t>
      </w:r>
      <w:r w:rsidR="00837716">
        <w:rPr>
          <w:rFonts w:ascii="Times New Roman" w:hAnsi="Times New Roman" w:cs="Times New Roman"/>
          <w:sz w:val="28"/>
          <w:szCs w:val="28"/>
        </w:rPr>
        <w:t xml:space="preserve"> инструментальное произведение </w:t>
      </w:r>
      <w:r w:rsidRPr="00325F91">
        <w:rPr>
          <w:rFonts w:ascii="Times New Roman" w:hAnsi="Times New Roman" w:cs="Times New Roman"/>
          <w:sz w:val="28"/>
          <w:szCs w:val="28"/>
        </w:rPr>
        <w:t>комп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зитора. История создания, особенности построения, лейтмотив цикла. Оркестр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вая версия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М.Равеля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A07836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 xml:space="preserve">«Борис Годунов»: оркестровое вступление, пролог 1к.: хор «На кого ты нас покидаешь», сцена с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Митюхой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, 2 к. целиком, 1 д. 1 к.: монолог Пимена, 1 д. 2 к.: песня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Варлаама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, 2 д. монолог Бориса, сцена с курантами, 4 д. 1 к.: хор «Кормилец-батюшка», сцена с Юродивым, 4 д.3 к.: хор «Расходилась, ра</w:t>
      </w:r>
      <w:r w:rsidRPr="00A07836">
        <w:rPr>
          <w:rFonts w:ascii="Times New Roman" w:hAnsi="Times New Roman" w:cs="Times New Roman"/>
          <w:sz w:val="28"/>
          <w:szCs w:val="28"/>
        </w:rPr>
        <w:t>з</w:t>
      </w:r>
      <w:r w:rsidRPr="00A07836">
        <w:rPr>
          <w:rFonts w:ascii="Times New Roman" w:hAnsi="Times New Roman" w:cs="Times New Roman"/>
          <w:sz w:val="28"/>
          <w:szCs w:val="28"/>
        </w:rPr>
        <w:t>гулялась»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«Картинки с выставки» (возможно фрагменты на усмотрение преподават</w:t>
      </w:r>
      <w:r w:rsidRPr="00A07836">
        <w:rPr>
          <w:rFonts w:ascii="Times New Roman" w:hAnsi="Times New Roman" w:cs="Times New Roman"/>
          <w:sz w:val="28"/>
          <w:szCs w:val="28"/>
        </w:rPr>
        <w:t>е</w:t>
      </w:r>
      <w:r w:rsidRPr="00A07836">
        <w:rPr>
          <w:rFonts w:ascii="Times New Roman" w:hAnsi="Times New Roman" w:cs="Times New Roman"/>
          <w:sz w:val="28"/>
          <w:szCs w:val="28"/>
        </w:rPr>
        <w:t>ля).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 xml:space="preserve">Песни: «Семинарист», «Светик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Савишна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», «Колыбельная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Еремушке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», в</w:t>
      </w:r>
      <w:r w:rsidRPr="00A07836">
        <w:rPr>
          <w:rFonts w:ascii="Times New Roman" w:hAnsi="Times New Roman" w:cs="Times New Roman"/>
          <w:sz w:val="28"/>
          <w:szCs w:val="28"/>
        </w:rPr>
        <w:t>о</w:t>
      </w:r>
      <w:r w:rsidRPr="00A07836">
        <w:rPr>
          <w:rFonts w:ascii="Times New Roman" w:hAnsi="Times New Roman" w:cs="Times New Roman"/>
          <w:sz w:val="28"/>
          <w:szCs w:val="28"/>
        </w:rPr>
        <w:t>кальный цикл «Детская»,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симфоническая картина «Ночь на Лысой горе»,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вступление к опере «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» («Рассвет на Москве-реке»). 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Петр Ильич Чайковский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B7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Композитор, музыкальный критик, пед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гог, дирижер. Признание музыки Чайковского при жизни композитора во всем мире. Оперы и симфонии как ведущие жанры творчества.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Первая симфония «Зимние грезы», ее программный замысел. Строение цикла, особенности сонатной формы 1 части. Использование народной песни как темы в финале симфонии.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«Евгений Онегин» - «лирические сцены». Литературный источник сюжета, история первой постановки оперы силами студентов Московской консерватории. Композиция оперы. Новый тип русской оперы – лирико-психологический. Ос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бенности драматургии, понятие «сцена». Музыкальные характеристики главных героев. Интонационная близость характеристик Татьяны и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Ленского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>. Темы, св</w:t>
      </w:r>
      <w:r w:rsidRPr="00325F91">
        <w:rPr>
          <w:rFonts w:ascii="Times New Roman" w:hAnsi="Times New Roman" w:cs="Times New Roman"/>
          <w:sz w:val="28"/>
          <w:szCs w:val="28"/>
        </w:rPr>
        <w:t>я</w:t>
      </w:r>
      <w:r w:rsidRPr="00325F91">
        <w:rPr>
          <w:rFonts w:ascii="Times New Roman" w:hAnsi="Times New Roman" w:cs="Times New Roman"/>
          <w:sz w:val="28"/>
          <w:szCs w:val="28"/>
        </w:rPr>
        <w:t xml:space="preserve">занные с главными героями оперы, изложение тем в разных картинах.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№1 «Зимние грезы»,</w:t>
      </w:r>
    </w:p>
    <w:p w:rsidR="00574111" w:rsidRPr="00A07836" w:rsidRDefault="00574111" w:rsidP="004129D0">
      <w:pPr>
        <w:pStyle w:val="a9"/>
        <w:numPr>
          <w:ilvl w:val="0"/>
          <w:numId w:val="3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Опера «Евгений Онегин». 1к.: вступление, дуэт Татьяны и Ольги, хоры кр</w:t>
      </w:r>
      <w:r w:rsidRPr="00A07836">
        <w:rPr>
          <w:rFonts w:ascii="Times New Roman" w:hAnsi="Times New Roman" w:cs="Times New Roman"/>
          <w:sz w:val="28"/>
          <w:szCs w:val="28"/>
        </w:rPr>
        <w:t>е</w:t>
      </w:r>
      <w:r w:rsidRPr="00A07836">
        <w:rPr>
          <w:rFonts w:ascii="Times New Roman" w:hAnsi="Times New Roman" w:cs="Times New Roman"/>
          <w:sz w:val="28"/>
          <w:szCs w:val="28"/>
        </w:rPr>
        <w:t>стьян, ария Ольги, ариозо Ленского «Я люблю вас»; 2 к.: вступление, сцена письма</w:t>
      </w:r>
      <w:r w:rsidR="00A2581A">
        <w:rPr>
          <w:rFonts w:ascii="Times New Roman" w:hAnsi="Times New Roman" w:cs="Times New Roman"/>
          <w:sz w:val="28"/>
          <w:szCs w:val="28"/>
        </w:rPr>
        <w:t xml:space="preserve"> </w:t>
      </w:r>
      <w:r w:rsidRPr="00A07836">
        <w:rPr>
          <w:rFonts w:ascii="Times New Roman" w:hAnsi="Times New Roman" w:cs="Times New Roman"/>
          <w:sz w:val="28"/>
          <w:szCs w:val="28"/>
        </w:rPr>
        <w:t>Татьяны; 3 к.: хор «Девицы, красавицы», ария Онегина, 4 к.: всту</w:t>
      </w:r>
      <w:r w:rsidRPr="00A07836">
        <w:rPr>
          <w:rFonts w:ascii="Times New Roman" w:hAnsi="Times New Roman" w:cs="Times New Roman"/>
          <w:sz w:val="28"/>
          <w:szCs w:val="28"/>
        </w:rPr>
        <w:t>п</w:t>
      </w:r>
      <w:r w:rsidRPr="00A07836">
        <w:rPr>
          <w:rFonts w:ascii="Times New Roman" w:hAnsi="Times New Roman" w:cs="Times New Roman"/>
          <w:sz w:val="28"/>
          <w:szCs w:val="28"/>
        </w:rPr>
        <w:t xml:space="preserve">ление, вальс с хором, мазурка и финал, 5 к.: вступление, ария Ленского, дуэт </w:t>
      </w:r>
      <w:r w:rsidRPr="00A07836">
        <w:rPr>
          <w:rFonts w:ascii="Times New Roman" w:hAnsi="Times New Roman" w:cs="Times New Roman"/>
          <w:sz w:val="28"/>
          <w:szCs w:val="28"/>
        </w:rPr>
        <w:lastRenderedPageBreak/>
        <w:t xml:space="preserve">«Враги», сцена поединка, 6 к.: полонез, ария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Гремина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, ариозо Онегина;</w:t>
      </w:r>
      <w:proofErr w:type="gramEnd"/>
      <w:r w:rsidRPr="00A07836">
        <w:rPr>
          <w:rFonts w:ascii="Times New Roman" w:hAnsi="Times New Roman" w:cs="Times New Roman"/>
          <w:sz w:val="28"/>
          <w:szCs w:val="28"/>
        </w:rPr>
        <w:t xml:space="preserve"> 7 к.: монолог Татьяны, дуэт «Счастье было так возможно», ариозо Онегина «О, не гони, меня ты любишь».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 4,</w:t>
      </w:r>
    </w:p>
    <w:p w:rsidR="00574111" w:rsidRPr="00A07836" w:rsidRDefault="00574111" w:rsidP="004129D0">
      <w:pPr>
        <w:pStyle w:val="a9"/>
        <w:numPr>
          <w:ilvl w:val="0"/>
          <w:numId w:val="3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Романсы «День ли царит», «То было раннею весной», «Благословляю вас, леса» и другие на усмотрение преподавателя.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Русская культура в конце </w:t>
      </w:r>
      <w:r w:rsidRPr="00A91380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- начале </w:t>
      </w:r>
      <w:r w:rsidRPr="00A91380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веков.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«Серебряный век» русской культуры. Меценаты и музыкально-общественные деятели. Развитие музыкального образования. Связи с отеч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ственным искусством и литературой. «Мир искусства». Выдающиеся исполн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тели этого периода.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t>Отечественная музыкальная культура 20-30-х годов ХХ века.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Революции в России начала ХХ века. Социально-культурный перелом. Н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вые условия бытования музыкальной культуры в 20-40-е годы ХХ века. Новые жанры и новые темы.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Сергей Сергеевич Прокофьев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 Сочетание двух эпох в его творчестве: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революционной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и советской.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– выдающийся пианист. Уникал</w:t>
      </w:r>
      <w:r w:rsidRPr="00325F91">
        <w:rPr>
          <w:rFonts w:ascii="Times New Roman" w:hAnsi="Times New Roman" w:cs="Times New Roman"/>
          <w:sz w:val="28"/>
          <w:szCs w:val="28"/>
        </w:rPr>
        <w:t>ь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ное сотрудничество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С.М.Эйзенштейна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«Александр Невский» - киномузыка, переросшая в самостоятельное оркестровое произведение.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Балеты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– продолжение реформ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И.Ф.Стравинского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Выбор сюжетов. Лейтмотивы, их роль в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симфонизации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б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летной музыки. Постановки, выдающиеся танцовщики – исполнители партий.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Седьмая симфония – после</w:t>
      </w:r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>нее завершенное произведение композитора. Особенности строения цикла.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Пьесы для фортепиано из ор.12 (Гавот, Прелюд, Юмористическое скерцо),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Кантата «Александр Невский»,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Балет «Ромео и Джульетта»: вступление, 1 д.: «Улица просыпается», «Дж</w:t>
      </w:r>
      <w:r w:rsidRPr="00A07836">
        <w:rPr>
          <w:rFonts w:ascii="Times New Roman" w:hAnsi="Times New Roman" w:cs="Times New Roman"/>
          <w:sz w:val="28"/>
          <w:szCs w:val="28"/>
        </w:rPr>
        <w:t>у</w:t>
      </w:r>
      <w:r w:rsidRPr="00A07836">
        <w:rPr>
          <w:rFonts w:ascii="Times New Roman" w:hAnsi="Times New Roman" w:cs="Times New Roman"/>
          <w:sz w:val="28"/>
          <w:szCs w:val="28"/>
        </w:rPr>
        <w:t>льетта-девочка», «Маски», «Танец рыцарей», «Мадригал»; 2 д.: «Ромео у патера Лоренцо»; 3 д.: «Прощание перед разлукой»,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Балет «Золушка». 1 д.: «Па-де-шаль», «Золушка», Вальс соль минор; 2 д.: Адажио Золушки и Принца; 3 д.: первый галоп Принца,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№7: 1, 2, 3 и 4 части.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lastRenderedPageBreak/>
        <w:t xml:space="preserve">Кинофильм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С.М.Эйзенштейна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 «Александр Невский»,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 xml:space="preserve">Фильм-балет «Ромео и Джульетта» (с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Г.Улановой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 в роли Джульетты),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Марш из оперы «Любовь к трем апельсинам».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Дмитрий Дмитриевич Шостакович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Гражданская тематика творчества, музыка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Д.Д.Шостаковича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как летопись истории страны. Особое значение жанра симф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нии, особенности цикла. Роль камерной музыки в творчестве композитора.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Седьмая («Ленинградская») симфония. Великая Отечественная война в 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ветской музыке. Подробный разбор первой части (особенности строения сона</w:t>
      </w:r>
      <w:r w:rsidRPr="00325F91">
        <w:rPr>
          <w:rFonts w:ascii="Times New Roman" w:hAnsi="Times New Roman" w:cs="Times New Roman"/>
          <w:sz w:val="28"/>
          <w:szCs w:val="28"/>
        </w:rPr>
        <w:t>т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ной формы, «эпизод нашествия», измененная реприза) и краткая характеристика 2, 3 и 4 частей.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Камерная музыка, основные жанры. Фортепианный квинтет соль минор. Особенности строения цикла, использование барочных жанров и форм (прел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дия, фуга, пассакалия).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№7</w:t>
      </w:r>
      <w:proofErr w:type="gramStart"/>
      <w:r w:rsidRPr="00A0783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07836">
        <w:rPr>
          <w:rFonts w:ascii="Times New Roman" w:hAnsi="Times New Roman" w:cs="Times New Roman"/>
          <w:sz w:val="28"/>
          <w:szCs w:val="28"/>
        </w:rPr>
        <w:t>о мажор,</w:t>
      </w:r>
    </w:p>
    <w:p w:rsidR="00574111" w:rsidRPr="00A07836" w:rsidRDefault="00A07836" w:rsidP="004129D0">
      <w:pPr>
        <w:pStyle w:val="a9"/>
        <w:numPr>
          <w:ilvl w:val="0"/>
          <w:numId w:val="3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Фортепианный квинтет соль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«Песня о встречном»</w:t>
      </w:r>
      <w:r w:rsidR="00A07836">
        <w:rPr>
          <w:rFonts w:ascii="Times New Roman" w:hAnsi="Times New Roman" w:cs="Times New Roman"/>
          <w:sz w:val="28"/>
          <w:szCs w:val="28"/>
        </w:rPr>
        <w:t>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Творчество </w:t>
      </w:r>
      <w:proofErr w:type="spellStart"/>
      <w:r w:rsidRPr="00A91380">
        <w:rPr>
          <w:rFonts w:ascii="Times New Roman" w:hAnsi="Times New Roman" w:cs="Times New Roman"/>
          <w:b/>
          <w:i/>
          <w:sz w:val="28"/>
          <w:szCs w:val="28"/>
        </w:rPr>
        <w:t>Арама</w:t>
      </w:r>
      <w:proofErr w:type="spellEnd"/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Ильича Хачатуряна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Новое поколение композиторов Советского Союза. Разнообразное насл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дие автора. Национальный колорит творчества. 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Для ознакомления возможно прослушивание произведений: Концерт для скрипки с оркестром, фрагменты из балетов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«Спартак». </w:t>
      </w:r>
    </w:p>
    <w:p w:rsidR="00574111" w:rsidRPr="0079320E" w:rsidRDefault="00574111" w:rsidP="00A0783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320E">
        <w:rPr>
          <w:rFonts w:ascii="Times New Roman" w:hAnsi="Times New Roman" w:cs="Times New Roman"/>
          <w:b/>
          <w:i/>
          <w:sz w:val="28"/>
          <w:szCs w:val="28"/>
        </w:rPr>
        <w:t xml:space="preserve">Обзор творчества современных композиторов с вводным словом к музыке последних десятилетий </w:t>
      </w:r>
      <w:r w:rsidRPr="0079320E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574111" w:rsidRPr="00A07836" w:rsidRDefault="00574111" w:rsidP="00A0783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i/>
          <w:sz w:val="28"/>
          <w:szCs w:val="28"/>
        </w:rPr>
        <w:t>Творчество Георгия Васильевича Свиридова, С. В. Рахманинова (на в</w:t>
      </w:r>
      <w:r w:rsidRPr="00A0783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A07836">
        <w:rPr>
          <w:rFonts w:ascii="Times New Roman" w:hAnsi="Times New Roman" w:cs="Times New Roman"/>
          <w:b/>
          <w:i/>
          <w:sz w:val="28"/>
          <w:szCs w:val="28"/>
        </w:rPr>
        <w:t>бор преподавателя).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Продолжатель традиции русской хоровой школы. Особое значение в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кальной и хоровой музыки в творчестве, любовь к русской поэзии, «пушки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ская» тема в музыке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Г.В.Свиридова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Для ознакомления возможно прослушивание произведений: «Поэма пам</w:t>
      </w:r>
      <w:r w:rsidRPr="00325F91">
        <w:rPr>
          <w:rFonts w:ascii="Times New Roman" w:hAnsi="Times New Roman" w:cs="Times New Roman"/>
          <w:sz w:val="28"/>
          <w:szCs w:val="28"/>
        </w:rPr>
        <w:t>я</w:t>
      </w:r>
      <w:r w:rsidRPr="00325F91">
        <w:rPr>
          <w:rFonts w:ascii="Times New Roman" w:hAnsi="Times New Roman" w:cs="Times New Roman"/>
          <w:sz w:val="28"/>
          <w:szCs w:val="28"/>
        </w:rPr>
        <w:t>ти Сергея Есенина» (№№1, 2, 10), «Романс» и «Вальс» из музыкальных илл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страций к повести Пушкина «Метель», романсы и хоры по выбору преподават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ля («Пушкинский венок», цикл на стихи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Р.Бернса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Шестидесятые годы ХХ века, «оттепель».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Отечественная музыка второй половины ХХ века. Связи процессов музыкального творчества с событиями о</w:t>
      </w:r>
      <w:r w:rsidRPr="00325F91">
        <w:rPr>
          <w:rFonts w:ascii="Times New Roman" w:hAnsi="Times New Roman" w:cs="Times New Roman"/>
          <w:sz w:val="28"/>
          <w:szCs w:val="28"/>
        </w:rPr>
        <w:t>б</w:t>
      </w:r>
      <w:r w:rsidRPr="00325F91">
        <w:rPr>
          <w:rFonts w:ascii="Times New Roman" w:hAnsi="Times New Roman" w:cs="Times New Roman"/>
          <w:sz w:val="28"/>
          <w:szCs w:val="28"/>
        </w:rPr>
        <w:t>щественно-политической жизни страны. Общее представление о композито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ских техниках конца ХХ века. Музыкальные примеры для прослушивания пр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подаватель может выбрать самостоятельно, исходя из уровня группы, интересов учеников, имеющихся записей.</w:t>
      </w:r>
    </w:p>
    <w:p w:rsidR="00574111" w:rsidRDefault="00574111" w:rsidP="00FC21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7836" w:rsidRDefault="00A07836" w:rsidP="00FC21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4111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Требования к уровню подготовки учащихся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учебного предмета «Музыкальная литература» обеспечивает художественно-эстетическое и нравственное воспитание личности учащегося, гармоничное развитие музыкальных и интеллектуальных способн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детей. В процессе обучения у учащегося формируется комплекс историко-музыкальных знаний, вербальных и слуховых навыков.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обучения является сформированный комплекс знаний, умений и навыков, отражающий наличие у обучающегося музыкальной памяти и слуха, музыкального восприятия и мышления, художественного вкуса, знания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кальных стилей, владения профессиональной музыкальной терминологией, определенного исторического кругозора. </w:t>
      </w:r>
      <w:proofErr w:type="gramEnd"/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Результатами обучения также являются: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-первичные знания о роли и значении музыкального искусства в системе культуры, духовно-нравственном развитии человека;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-знание творческих биографий зарубежных и отечественных композиторов согласно программным требованиям;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-знание в соответствии с программными требованиями музыкальных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-умение в устной и письменной форме излагать свои мысли о творчестве композиторов; 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определять на слух фрагменты того или иного изученного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кального произведения;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-навыки по восприятию музыкального произведения, умение выражать его понимание и свое к нему отношение, обнаруживать ассоциативные связи с др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гими видами искусств.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Формы и методы контроля</w:t>
      </w: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Проверку успеваемости следует рассматривать как одно из средств упра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учебной деятельностью обучающихся. Объектом повседневного контроля на уроках музыкальной литературы должны быть: уровень знаний и умений, учебная работа учащихся, динамика музыкального развития, успехи ученика.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Аттестация: цели, виды, форма, содержание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аттестационных (контрольных) мероприятий – определить успешность развития учащегося и степень освоения им учебных задач на данном этапе.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контроля: текущий, промежуточный, итоговый.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Текущий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контроль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осуществляется регулярно преподавателем на уроках. Текущий контроль направлен на поддержание учебной дисциплины, на отве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ственную организацию домашних занятий. Текущий контроль учитывает темпы продвижения ученика, инициативность на уроках и при выполнении домашней работы, качество выполнения заданий. Текущий контроль успеваемости, ос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ществляемый на каждом уроке посредством наблюдения за учебной работой учащихся и опросов по пройденному материалу, должен сочетаться с организ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цией периодической обобщающей проверки знаний по определённым разделам программы. Обычно она проводится по одному разу в каждой учебной четверти в виде контрольных уроков. На таких уроках проверку можно осуществлять как в форме индивидуального, так и фронтального опроса, или предложить учащи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вопросы в письменной форме, которые бы требовали сжатых ответов и могли выявить степень усвоения всего учебного материала, подлежащего контролю. В письменной форме удобно проводить проверку знаний музыки, играя примеры для всей группы (или запись фрагментов музыки).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индивидуальном опросе есть возможность обстоятельно проверить усвоение отдельными учащимися биографического и музыкального материала посредством пересказа, ответов на вопросы, определения музыки на слух.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Фронтальный опрос, сопровождаемый обычно высокой активностью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позволяет в ограниченное время осуществить проверку знаний больши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учеников.  Если при проверке знаний биографий композиторов от учащихся требуются более сжатые ответы, то при разборе музыкального материала они могут более полно раскрыть свои возможности. В таком ответе должны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явиться слуховые представления, умение передавать словами выразительность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музыки. По ходу ответа можно напоминать учащимся звучание музыкальных фрагментов.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Формы текущего контроля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устный опрос (фронтальный и индивидуальный),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выставление поурочного балла, суммирующего работу ученика на конкре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уроке (выполнение домашнего задания, знание музыкальных примеров, 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тивность при изучении нового материала, качественное усвоение пройденного),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письменное задание, тест.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Особой формой текущего контроля является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контрольный урок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проводится преподавателем, ведущим предмет, без присутствия комиссии. Ко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трольные уроки проводятся по окончании прохождения определённой темы и в конце каждого полугодия учебного года. На основании текущего контроля и контрольного урока выводятся четвертные оценки.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контрольном уроке могут быть использованы как устные, так и пис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менные формы опроса (тест или ответы на вопросы: определение на слух тем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отрывков из пройденных произведений, указание формы того или ин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музыкального сочинения, описание состава исполнителей в том или ином произведении, хронологические сведения и т.д.). Должны оцениваться также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 учеников, поощряться и учитываться высказывания по ходу урока. Возникающие эле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менты дискуссии могут свидетельствовать о растущем интер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к занятиям, способствовать выявлению собственных суждений.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 письменных вопросов для контрольного урока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третий год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«Евгений Онегин» 1 вариант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определил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П.И.Чайковский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жанр оперы "Евгений Онегин" и почему.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музыкальные темы, связанные с образом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Ленского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повторяются в опере и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находится «Сцена письма Татьяны»? Какие музыкальные темы из этой сцены еще звучат в опере,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показан бал в Петербурге, и какие танцы там использованы?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хоровые эпизоды в опере (картина, состав хора).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какой темы начинается опера? Дайте ей характеристику. Где еще звучит эта тема?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"Евгений Онегин" 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впервые была поставлена опера и почему.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музыкальные темы, связанные с образом Татьяны, повторяются в оп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ре,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находится Ария Ленского? Как она построена, дайте хара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теристику основной темы арии. Где в последний раз звучит эта тема, в чем ее смысл?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показан бал в деревне, и какие танцы там использованы?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ансамбли в опере (картина, состав и особенности ансамбля).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такое ариозо?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Ариозо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персонажей есть в опере? Где находятся эти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ариозо?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ариозо повторяются в опере и где?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Промежуточный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контроль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осуществляется в конце каждого учебного года и проводится в форме контрольного урока. Включает индивидуальный ус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опрос или различные виды письменного задания. Задания для промежуто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контроля должны охватывать весь объём изученного материала.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 письменных вопросов для контрольного урока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 год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не менее 5 композиторов, большая часть жизни и творчества кот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приходится на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век.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Расположите эти события в хронологическом порядке: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Великая французская буржуазная революция,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встречи Л.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 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Вене,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окончания службы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Эстерхази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квартет от концерта?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танцы, популярные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веке.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они встречались? 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экспозиция сонатной формы от репризы?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Укажите жанр этих произведений, их авторов и объясните названия: «Неоко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ченная», «Пасторальная», «Маргарита за прялкой», «Лесной царь», «Патетич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ская»?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последняя часть сонатно-симфонического цикла? Какую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зыкальную форму чаще всего использовали композиторы?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из композиторов мы называем «венскими классиками» и почему? Какие жанры являются главными в их творчестве?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 термины: рондо, имитация, разработка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не менее 5 композиторов, большая часть жизни и творчества кот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приходится на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Расположите эти события в хронологическом порядке: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Великая французская буржуазная революция,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встречи Л.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 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Вене,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окончания службы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Эстерхази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симфония от сонаты?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танцы, популярные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веке.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они встречались?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темы изменяются в репризе сонатной формы, а какие - нет? В чем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эти изменения?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Укажите жанр, этих произведений, их авторов и объясните их названия: «Хорошо темперированный клавир», «Прощальная», «Патетическая», «Форель», «Прекрасная мельничиха».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жанры и какую музыкальную форму использовали композиторы в тр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тьей части симфонии?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из композиторов мы называем романтиками? Какие новые жанры поя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в их творчестве?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 термины: хорал, двойные вариации, рефрен.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Итоговый контроль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учебному предмету «Музыкальная литература» в конце </w:t>
      </w:r>
      <w:r w:rsidR="0062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пров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итоговый контрольный урок по материалу всего курса обучения, который может проходить в устной форме (подготовка и ответы на вопросы) и в пис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менном виде (итоговая письменная работа).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контролем должно находиться усвоение всего материала каждым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щимся. Эффективность любой из форм контроля повышается, если проверочные его функции умело сочетать с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воспитательными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обучающими.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получить определённое представление о запасе накопле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за годы учёбы знаний, для итогового контрольного урока можно давать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просы, связанные с теми знаниями, которые на длительное время должны сохр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ниться в памяти подростков, заканчивающих обучение в ДШИ. Это могут быть музыкально-исторические вопросы, теоретические, связанные с объяснением музыкальных понятий, терминов, о современной музыкальной жизни, о творч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 известных композиторов и музыкальных произведениях. Данное занятие может иметь форму конкурса, олимпиады.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оценка успеваемости должна учитывать условия учебной работы, возрастные особенности детей и отражать индивидуальный подход к каждому ученику.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Оценочные баллы целесообразно дополнять доброжелательными и арг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ментированными суждениями о качественной стороне ответов с мотивировкой отметки. Оцениваться могут не только отдельные ответы учащихся при индив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дуальном и фронтальном опросе, но и качество учебной работы в классе.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Четвертные отметки выводятся по результатам текущего опроса и обобщ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 проверки на контрольном уроке и должны объективно отражать степень усвоения учебного материала. Итоговыми отметками по музыкальной литерат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 являются годовые, которые определяются на основании четвертных с учётом тенденции роста учащихся. При их выведении необходимо учитывать все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ступления учащихся: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-поурочная работа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-контрольные уроки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-участие в концертах, конкурсах, олимпиадах разного уровня.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Экзамены по предмету «Музыкальная литература» не проводятся. Итоговая отметка за последний год обучения идёт в «Свидетельство об окончании ДШИ».</w:t>
      </w:r>
    </w:p>
    <w:p w:rsid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Примерные варианты итоговой работы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пройденный материал,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добавить или исключить некоторые вопросы по своему усмотрению.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композиторов и почему мы называем «венскими классиками»?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из великих композиторов был выдающимся музыкантом-исполнителем? (желательно указать страну и время, когда жил этот музыкант)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важные исторические события произошли в России за время жизни м. Глинки?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основные жанры русских народных песен. Кто из композиторов и как работал с народными песнями?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виды оркестров вы знаете, в чем их различие?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и где возникли первые консерватории в России, кем они основаны, чьи имена носят?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музыкальные произведения, рисующие картины природы (нап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шите автора, название, жанр). Как мы называем музыку такого характера?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произведения русских композиторов, в которых есть образы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стока, Испании, Италии (напишите автора, 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из композиторов есть циклы из 24 пьес, с чем связано такое колич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Объясните, что такое финал в инструментальном произведении и в опере.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какие партии мужских персонажей в опере исполняет женский голос (автор, название оперы, персонаж).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либретто?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музыкальных форм лежат две темы? три темы?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различие экспозиции и репризы сонатной формы?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музыкальные произведения возникли как отклик на современные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торические события (автор, жанр, название)?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самые известные концертные залы Москвы.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произведение старинной музыки входит в вашу экзаменационную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грамму по инструменту? Напишите, что вы знаете об авторе (страна, время), жанр, тональность произведения.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русских композиторов рубежа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века. Кто из них был выд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ющимся исполнителем?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композиторов писал книги, научные труды, статьи о музыке (жел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указать названия книг)?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Перечислите произведения, созданные на сюжеты и слова Пушкина (автор,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встречается жанр «поэма»? Укажите авт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название произведения и состав исполнителей.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произведения, имеющие несколько редакций?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цикл? Приведите примеры разных циклов.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эти произведения в порядке их создания: «Евгений Онегин», «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херазада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«Иван Сусанин», Первая симфония Чайковского, «Борис Годунов», «Руслан и Людмила», «Русалка».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музыкальные произведения, в которых композитор изобразил сражение (автор, жанр, название). Как мы называем сцены, изображающие ср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жение в живописи, в музыке?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важное историческое событие оказало влияние на мировоззрение и творчество Бетховена?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в чем отличие заключительной партии и коды?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оперы: - с историческими сюжетами, - со сказочными сюжет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(автор,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известных русских композиторов получил образование в консерват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рии, и кто сам преподавал в консерватории?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темы в сонатной форме звучат в основной тональности?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партитура и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порядке она записывается?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клавир, квартет (по 2 значения каждого термина)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известные вам музыкальные музеи, укажите, где они находятся.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этюды входят в вашу экзаменационную программу? Напишите, что вы знаете об авторах (страна, время)?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и где существовала «Могучая кучка», кто входил в ее состав, кому принадлежит это название?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произведения мы называем программными? Какие признаки указыв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на то, что это программное произведение?  Приведите несколько примеров (автор, 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из великих композиторов жил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веке, в каких странах?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-Какие важные исторические события произошли за время жизни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С.С.Прокофьева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исторической последовательности возникли эти жанры: симфония, концертная увертюра, опера, концерт.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об Антоне и Николае Рубинштейнах, в чем значение их де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для русской музыки?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композиторов, в творчестве которых особое значение принадлежит полифонии. Укажите, в какой стране и в какое время они жили.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Приведите примеры симфонических произведений, где используется хор (назовите автора, жанр, какой текст использован).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в чем различие сонаты и симфонии?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произведения, написанные на сюжеты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Н.В.Гоголя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(автор, название, жанр).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 вы знаете неоконченные произведения? Почему они остались нез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вершенными? Завершил ли их кто-нибудь?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Завершите: «Имя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присвоено…»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группы инструментов симфонического оркестра. Какие инструме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используются в оркестре, но не входят ни в одну из этих групп?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каким признакам можно найти начало репризы в произведении?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Объясните термины: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лейттема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каденция, речитатив, органный пункт?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музыкальные театры Москвы.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произведение крупной формы входит в вашу экзаменационную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грамму? Что вы знаете об авторе? Сколько частей в этом произведении, какие в них тональности?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список вопросов учащимся до итогового контрольного урока не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вестен. Опрос проводится в устной индивидуальной или мелкогрупповой форме (группы не более 3 человек). Возможно выполнение небольшого письменного задания, например, запись различных музыкальных терминов, названий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ведений, фамилий деятелей культуры с целью проверки уровня грамотности и владения профессиональной терминологией у учащихся.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Механизм оценки: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-Фронтальный опрос;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-Беглый текущий опрос;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-Систематическая проверка домашнего задания;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-Самостоятельная работа на закрепление теоретического материала по инд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видуальным карточкам;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-Тестирование на закрепление знаний;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-Контрольные уроки в конце полугодий.</w:t>
      </w:r>
    </w:p>
    <w:p w:rsidR="00A07836" w:rsidRPr="00A07836" w:rsidRDefault="00A07836" w:rsidP="00A07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7836" w:rsidRPr="00A07836" w:rsidRDefault="00A07836" w:rsidP="00A07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Контрольные требования на разных этапах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 требование программы «Музыкальная литература» определ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уровень подготовки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соответствии с ними ученики должны уметь: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-грамотно и связно рассказывать о том или ином сочинении или историческом событии,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-знать специальную терминологию,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-ориентироваться в биографии композитора,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-представлять исторический контекст событий, изложенных в биографиях композиторов,  </w:t>
      </w:r>
    </w:p>
    <w:p w:rsidR="00A07836" w:rsidRPr="00A07836" w:rsidRDefault="00A07836" w:rsidP="00A078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на слух тематический материал пройденных произведений, назвать композитора,</w:t>
      </w:r>
    </w:p>
    <w:p w:rsidR="00A07836" w:rsidRPr="00A07836" w:rsidRDefault="00A07836" w:rsidP="00A0783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музыкальный текст, используя полученные теоретические знания,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-играть на фортепиано тематический материал пройденных произведений,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-знать основные стилевые направления в культуре и определять их характе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черты,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-знать и определять характерные черты пройденных жанров и форм.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</w:t>
      </w: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Система и критерии оценок,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gramStart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используемые при проведении промежуточной и итоговой аттестации </w:t>
      </w:r>
      <w:proofErr w:type="gramEnd"/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результатов освоения </w:t>
      </w:r>
      <w:proofErr w:type="gramStart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обучающимися</w:t>
      </w:r>
      <w:proofErr w:type="gramEnd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дополнительной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общеразвивающей общеобразовательной программы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области музыкального искусства «</w:t>
      </w:r>
      <w:r w:rsidR="00C6050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Народные инструменты</w:t>
      </w: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ДШИ разработаны критерии оценок итоговой, промежуточной аттестации и текущего контроля успеваемости обучающихся.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аттестации обучающихся созданы фонды оценочных средств, включ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типовые задания, контрольные работы, тесты и методы контроля, позв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ляющие оценить приобретенные знания, умения и навыки. Фонды оценочных средств разрабатываются и утверждаются ДШИ самостоятельно.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Фонды оценочных средств являются полными и соответствуют целям и з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дачам программы «Музыкальная литература» и её учебному плану. Фонды оц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ночных сре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изваны обеспечивать оценку качества приобретенных в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пускниками знаний, умений, навыков и степень готовности выпускников.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четверти оценки выставляются по каждому учебному пре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мету.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содержанию промежуточной и итоговой аттестации 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ДШИ самостоятельно.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должны выполняться в полном объеме и в рамках 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</w:t>
      </w:r>
      <w:r w:rsidRPr="00A078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проводится в форме зачётов, контрольных ур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представляющих собой выполнение творческого задания, письменных форм работы и устного ответа обучающегося.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итоговой аттестации обучающийся должен продемо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стрировать знания, умения и навыки в соответствии с программными требован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ями, в том числе: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на слух тематический материал пройденных произведений, назвать композитора;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музыкальный текст, используя полученные теоретические зн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необходимую профессиональную терминологию;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и связно рассказывать о том или ином сочинении, историческом с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бытии;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биографии композитора и представлять исторический ко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событий, изложенных в них;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на фортепиано тематический материал пройденных произведений;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основные стилевые направления в культуре, определять их характерные черты;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определять характерные черты пройденных жанров и форм;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кругозора в области музыкального искусства и культуры.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курса программы «Музыкальная литература» и результатам итоговой аттестации выставляется оценка "отлично", "хорошо", "удовлетвор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тельно", "неудовлетворительно".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выведении итоговой оценки учитывать следующее: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годовой работы ученика;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на итоговом контрольном уроке;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выступления ученика в течение учебного года, участие в конкурсных мероприятиях.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Критерии оценок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приобретенных знаний, умений и навыков должен соответствовать программным требованиям.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Школе Иску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 пр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актикуется пятибалльная система оценок. Учитывая индивидуальный подход, она может дополняться «+» и «-», исходя из возможностей 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оценок в рамках промежуточной аттестации предполагает пят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балльную шкалу с использованием плюсов и минусов: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«5»; «5-»; «4+»; «4»; «4-»; «3+»; «3»; «3-»; «2».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оценок в рамках итоговой аттестации предполагает пятибалльную шкалу в абсолютном значении: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«5» - отлично;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«4» - хорошо;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«3» - удовлетворительно;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«2» - неудовлетворительно.</w:t>
      </w:r>
    </w:p>
    <w:tbl>
      <w:tblPr>
        <w:tblW w:w="9814" w:type="dxa"/>
        <w:tblLayout w:type="fixed"/>
        <w:tblCellMar>
          <w:right w:w="35" w:type="dxa"/>
        </w:tblCellMar>
        <w:tblLook w:val="00A0" w:firstRow="1" w:lastRow="0" w:firstColumn="1" w:lastColumn="0" w:noHBand="0" w:noVBand="0"/>
      </w:tblPr>
      <w:tblGrid>
        <w:gridCol w:w="3227"/>
        <w:gridCol w:w="6587"/>
      </w:tblGrid>
      <w:tr w:rsidR="00A07836" w:rsidRPr="00A07836" w:rsidTr="00A07836">
        <w:trPr>
          <w:trHeight w:val="51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  <w:r w:rsidRPr="00A078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r w:rsidRPr="00A078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</w:t>
            </w:r>
          </w:p>
        </w:tc>
      </w:tr>
      <w:tr w:rsidR="00A07836" w:rsidRPr="00A07836" w:rsidTr="00A07836">
        <w:trPr>
          <w:trHeight w:val="41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left="34" w:right="14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осмысленный, содержательный, выразительный ответ,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грамотный (с позиции русского языка) ответ с верным изложением фактов,</w:t>
            </w:r>
          </w:p>
          <w:p w:rsidR="00A07836" w:rsidRPr="00A07836" w:rsidRDefault="00A07836" w:rsidP="00A07836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точное определение на слух тематического матер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 пройденных сочинений,</w:t>
            </w:r>
          </w:p>
          <w:p w:rsidR="00A07836" w:rsidRPr="00A07836" w:rsidRDefault="00A07836" w:rsidP="00A07836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свободное ориентирование в определенных эпохах (историческом контексте, других видах искусств).</w:t>
            </w:r>
          </w:p>
        </w:tc>
      </w:tr>
      <w:tr w:rsidR="00A07836" w:rsidRPr="00A07836" w:rsidTr="00A07836">
        <w:trPr>
          <w:trHeight w:val="4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4 («хорошо»)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знание музыкального, исторического и теоретич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ского материала на уровне требований программы;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осознанное восприятие музыкального материала, но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не активен, допускает ошибки;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неполное владение музыкальной терминологией;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ответ, содержащий не более 2-3 незначительных ошибок; 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ориентирование в историческом контексте может вызывать небольшое затруднение, требовать время на размышление, но в итоге даётся необходимый ответ; 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- неточности в узнавании музыкального материала.</w:t>
            </w:r>
          </w:p>
        </w:tc>
      </w:tr>
      <w:tr w:rsidR="00A07836" w:rsidRPr="00A07836" w:rsidTr="00A07836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(«удовлетворительно»)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неполные знания музыкального, исторического и теоретического материала;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неуверенное владение музыкальной терминолог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часто ошибается, плохо ориентир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ется в пройденном материале, проявляет себя тол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ь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 в отдельных видах работы;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отсутствие полных знаний и чётких представлений об эпохе, композиторе, рассматриваемом произв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дении;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ответ, содержащий 3 грубые ошибки или 4-5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значительных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ответ производит поверхностное впечатление, что говорит о недостаточно качественной или непр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должительной подготовке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07836" w:rsidRPr="00A07836" w:rsidTr="00A07836">
        <w:trPr>
          <w:trHeight w:val="13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(«неудовлетворительно»)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незнание музыкального, исторического и теорет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ческого материала на уровне требований програ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 владение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музыкальной терминологией;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в определении на слух тематического материала более 70% ответов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ошибочны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крайне плохо ориентируется в пройденном материале, допускает много ошибок в ответах, не активен, не проявляет инициативы.</w:t>
            </w:r>
          </w:p>
        </w:tc>
      </w:tr>
      <w:tr w:rsidR="00A07836" w:rsidRPr="00A07836" w:rsidTr="00A07836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«зачет»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(без оценки)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отражает достаточный уровень подготовки на данном этапе обучения </w:t>
            </w:r>
          </w:p>
        </w:tc>
      </w:tr>
    </w:tbl>
    <w:p w:rsidR="00A07836" w:rsidRPr="00A07836" w:rsidRDefault="00A07836" w:rsidP="00A0783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Методическое обеспечение учебного процесса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предмету «Музыкальная литература проводятся в сформирова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группах от 3 до 8 человек (мелкогрупповые занятия).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 уроках предполагает соединение нескольких видов получения информации: рассказ (но не монолог) педагога, разбор и прослушивание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кального произведения. Методически оправдано постоянное подключение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чающихся к обсуждаемой теме, вовлечение их в активный диалог. Подобный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 способствует осознанному восприятию информации, что приводит к форм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рованию устойчивых знаний.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уроке «Музыкальной литературы» необходимо повторять и 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креплять сведения, полученные на предыдущих занятиях.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технологии позволяют не только прослушивать музыкальные произведения, но и осуществлять просмотр видеозаписей. Наиболее целесоо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 становятся просмотры на уроках отрывков балетов и опер, концертных фрагментов, сопровождаемых комментариями педагога.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зачастую невозможно прослушать или просмотреть произведение целиком, подобная ситуация предусмотрена учебным планом.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старших классах целесообразно в пределах самостоятельной работы предлагать обуча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 ознакомиться с сочинением в целом, используя возможности Интернета.</w:t>
      </w:r>
      <w:proofErr w:type="gramEnd"/>
    </w:p>
    <w:p w:rsid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Методические рекомендации преподавателям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музыкальной литературы, как правило, имеет следующую структуру: повторение пройденного и проверка самостоятельной работы, изучение нового материала, закрепление и объяснение домашнего задания.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Повторение и проверка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знаний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урока помогает мобилизовать вн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 учеников, активизировать работу группы и установить связь между тем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уроков. Чтобы вовлечь в процесс всех присутствующих в классе, рекоменд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пользоваться формой фронтального устного опроса. Возможно проведение небольшой тестовой работы в письменном виде. Реже используется форма инд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видуального опроса.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Изложение нового материала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прослушивание музыкальных произведений занимает основную часть урока. Необходимо пользоваться всеми возможными методами обучения для достижения максимально эффективных результатов обучения.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могут проводиться в форме бесед и лекций преподавателя, диалога между преподавателем и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Эффективной формой занятий являю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выступления обучающихся с заранее подготовленными докладами по зада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теме. На уроке выступают не более двух докладчиков (занятия в форме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минара). Остальные ученики являются активными слушателями, задают вопр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сы, высказывают свои суждения. Доклад подкрепляется прослушиванием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кальных произведений. Накопленный учащимися опыт позволит обращаться к более сложным и объемным произведениям, позволит затрагивать вопросы, 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вечающие интересам взрослеющих школьников. Безусловно, подготовка к 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кладу осуществляется с помощью преподавателя, который рекомендует перечень литературы; объясняет схему выступления; контролирует продолжительность выступления; указывает моменты, на которые необходимо при выступлении 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ратить особое внимание учеников.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новую тему открывает небольшое вступительное слово преподав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теля, устанавливающее связи новой темы с содержанием предшествующих ур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 со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бирающее внимание учеников. Затем слово передается ученику, подгот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шего сообщение (доклад) по данной теме в пределах 5-10 минут (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заранее написанного текста). Оно должно содержать краткую характер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ку эпохи, среды, личности и творческого наследия композитора (при этом необходимо приводить наиболее значительные факты из жизни композитора). Данная форма работы представляет определенную сложность для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Задача преподавателя - объя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снить, каким должно быть подобное сообщение и как его следует готовить, возможно, есть необходимость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ращения к иным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точникам информации (словари, справочники, энциклопе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дии, литература о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зыке для школьников).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учащегося перед своими одноклассниками должно быть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комментировано преподавателем, а его замечания и советы - учтены будущими «докладчиками». Количество выступлений каждого ученика зависит от числен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состава группы, но не должно быть менее 2-3-х раз в учебном году. Каждое выступление засчитывается как выполнение требований и включается в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зачёт. Оценивать выступления в баллах нежелательно, - самостояте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льность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при подготовке выступления всегда относительна, и это неизбежно в силу характера самого задания и отсутствия опыта. Обучаю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направленность так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задания - в приобщении школьников к студен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ческому виду работы над 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стовым материалом, из которого нужно отоб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минимум необходимого. 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тем для сообщений можно осу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ществить как в начале четверти, пол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годия, так и по ходу занятий.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весь новый материал учащиеся воспринимают со слов преп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давателя и при музыкальных прослушиваниях, поэтому огромное значение им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разнообразные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словесные методы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(объяснение, поисковая и закрепляющая беседа, рассказ). Предпочтение должно быть отдано такому методу,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результате которой ученики самостоятельно приходят к новым знаниям. Беседа, особенно поисковая, требует от преподавателя умения грамотно составить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стему направленных вопросов и опыта управления беседой. Конечно, на уроках музыкальной литературы нельзя обойтись без такого универсального метода обучения,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объяснение.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Объяснение необходимо при разговоре о различных музыкальных жанрах, формах, приемах композиции, нередко нуждаются в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яснении названия музыкальных произведений, вышедшие из употребления сл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ва, различные словосочетания, фразеологические обороты. Специфическим именно для уроков музыкальной литературы является такой словесный метод,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требует от преподавателя владения не только информац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но и ораторским и актерским мастерством. В построении рассказа могут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пользоваться прямая речь, цитаты, риторические вопросы, рассуждения. Рассказ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должен быть подан эмоционально, с хорошей дикцией, интонационной гибк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стью, в определенном темпе. В форме рассказа может быть представлена би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графия композитора, изложение оперного сюжета, история создания и исполн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некоторых произведений.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Наглядные методы.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Помимо традиционной для многих учебных предметов изобразительной и графической наглядности, на музыкальной литературе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пользуется такой специфический метод, как наблюдение за звучащей музыкой по нотам. Использование репродукций, фотоматериалов, видеозаписей уместно на биографических уроках, при изучении театральных произведений, при зн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комстве с различными музыкальными инструментами и оркестровыми состав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и даже для лучшего понимания некоторых жанров – концерт, квартет, фо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тепианное трио. Использование различных схем, таблиц помогает структурир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материал биографии композитора, осознать последовательность событий в сюжете оперы, представить структуру сонатно-симфонического цикла, строение различных музыкальных форм. Подобного рода схемы могут быть заранее по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готовлены педагогом или составлены на уроке в совместной работе с учениками.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таблицы по биографии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1985"/>
        <w:gridCol w:w="1701"/>
        <w:gridCol w:w="1987"/>
      </w:tblGrid>
      <w:tr w:rsidR="00A07836" w:rsidRPr="00A07836" w:rsidTr="00A07836">
        <w:trPr>
          <w:trHeight w:val="349"/>
        </w:trPr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 жизни</w:t>
            </w:r>
          </w:p>
        </w:tc>
      </w:tr>
      <w:tr w:rsidR="00A07836" w:rsidRPr="00A07836" w:rsidTr="00A07836">
        <w:trPr>
          <w:trHeight w:val="600"/>
        </w:trPr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1840-1850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1850-1865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1866-1877</w:t>
            </w:r>
          </w:p>
        </w:tc>
        <w:tc>
          <w:tcPr>
            <w:tcW w:w="1701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1877-1885</w:t>
            </w:r>
          </w:p>
        </w:tc>
        <w:tc>
          <w:tcPr>
            <w:tcW w:w="1987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1885-1893</w:t>
            </w:r>
          </w:p>
        </w:tc>
      </w:tr>
      <w:tr w:rsidR="00A07836" w:rsidRPr="00A07836" w:rsidTr="00A07836"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пребывания</w:t>
            </w:r>
          </w:p>
        </w:tc>
      </w:tr>
      <w:tr w:rsidR="00A07836" w:rsidRPr="00A07836" w:rsidTr="00A07836"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Воткинск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Петербург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Москва</w:t>
            </w:r>
          </w:p>
        </w:tc>
        <w:tc>
          <w:tcPr>
            <w:tcW w:w="1701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Европа, Россия</w:t>
            </w:r>
          </w:p>
        </w:tc>
        <w:tc>
          <w:tcPr>
            <w:tcW w:w="1987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Подмосковье, Клин</w:t>
            </w:r>
          </w:p>
        </w:tc>
      </w:tr>
      <w:tr w:rsidR="00A07836" w:rsidRPr="00A07836" w:rsidTr="00A07836"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Периоды в биографии</w:t>
            </w:r>
          </w:p>
        </w:tc>
      </w:tr>
      <w:tr w:rsidR="00A07836" w:rsidRPr="00A07836" w:rsidTr="00A07836"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Детство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в училище пр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воведения и консерват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рии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ко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серватории. Педагогич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ская, комп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зиторская, м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зыкально-критическая деятельность</w:t>
            </w:r>
          </w:p>
        </w:tc>
        <w:tc>
          <w:tcPr>
            <w:tcW w:w="3688" w:type="dxa"/>
            <w:gridSpan w:val="2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Композиторская и дириже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деятельность, концер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поездки по России, г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родам Европы и Америки</w:t>
            </w:r>
          </w:p>
        </w:tc>
      </w:tr>
    </w:tbl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усмотрение преподавателя такая таблица может быть дополнена пере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 самых значительных произведений композитора.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звучащей музыкой по нотам, разбор нотных примеров перед прослушиванием музыки также тесно соприкасается с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практическими метод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 обучения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ним можно также отнести прослушивание музыкальных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 без нотного текста и работу с текстом учебника. Формирование умения слушать музыкальное произведение с одновременным наблюдением по нотам должно происходить в ходе систематических упражнений. Степень трудности должна быть посильной для учеников и не отвлекать их от музыки. Наиболее простой те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дл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наблюдения по нотам представляет фортепианная музыка, сложнее ориентироваться в переложении симфонической музыки для фортепи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но. Известную трудность представляют вокальные произведения, оперы, где необходимо следить за записью нот на нескольких нотоносцах и за текстом. Зн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комство с</w:t>
      </w:r>
      <w:r w:rsidRPr="00A0783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партитурой предполагается в старших классах и должно носить выб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рочный характер. Перед началом прослушивания любого произведения препод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вателю следует объяснить, на что следует обратить внимание, а во время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слушивания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ученикам следить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нотам. Такая систематическая работа со временем помогает выработать стойкие ассоциативные связи между звуков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образами и соответствующей нотной записью.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музыки без нотного текста, с одной стороны, представляе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самым естественным, с другой стороны имеет свои сложности. Обучая детей слушать музыку, трудно наглядно продемонстрировать, как это надо делать, и проверить, насколько это получается у учеников. Преподаватель может лишь косвенно проследить, насколько внимательны ученики. Необходимо помнить о том, что слуховое внимание достаточно хрупко. Устойчивость внимания обесп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чивается длительностью слуховой сосредоточенности. Именно поэтому объем звучащего музыкального произведения должен увеличиваться постепенно. Пед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гогу необходимо уметь организовывать внимание учащихся, используя опред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ленные приемы для сосредоточения внимания и для его поддержания (рассказ об истории создания произведения, разъяснение содержания произведения, привл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изобразительной наглядности, создание определенного эмоционального состояния, постановка слуховых поисковых задач, переключение слухового внимания).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учебником является одним из общих учебных видов работы. На музыкальной литературе целесообразно использовать учебник в классной работе для того, чтобы ученики рассмотрели иллюстрацию, разобрали нотный пример, сверили написание сложных имен и фамилий, названий произведений, терминов, нашли в тексте определенную информацию (даты, перечисление жанров, кол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чество произведений). Возможно выполнение небольшого самостоятельного 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 в классе по учебнику (например, чтение фрагмента биографии, содерж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A0783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сценического произведения). Учебник должен максимально использоваться учениками для самостоятельной домашней работы.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время урока посвящается прослушиванию музыки с необходи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мым предисловием преподавателя, подготавливающим осмысленное восприятие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изведения (возможен предварительный показ одной или нескольких осно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вных тем на фортепиано). Завершая урок, целесообразно сделать небольшое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повтор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акцентировав внимание учеников на новых знаниях, полученных во время занятия.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 впечатлениями и краткое подведение ито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завершают урок.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Рекомендации по организации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самостоятельной работы </w:t>
      </w:r>
      <w:proofErr w:type="gramStart"/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задание, которое ученики получают в конце урока, должно 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гично вытекать из пройденного в классе материала. Ученикам следует не просто указать, какие страницы в учебнике они должны прочитать, необходимо по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черкнуть, что они должны сделать на следующем уроке (рассказывать, отвечать на вопросы, объяснять значение терминов, узнавать музыкальные примеры и т.д.) и объяснить, что для этого нужно сделать дома.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(внеаудиторная) работа составляет 1 час в неделю. Для 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стижения лучших результатов рекомендуется делить это время на две части на протяжении недели от урока до урока. Регулярная самостоятельная работа вкл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 в себя, в том числе, повторение пройденного материала (соответствующие разделы в учебниках), поиск информации и закрепление сведений, связанных с изучаемыми темами, повторение музыкальных тем.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VI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Список учебной и методической литературы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Учебники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Аверьянова О.И. «Отечественная музыкальная литература ХХ века» Уче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 для ДМШ (четвертый год обучения). М.: «Музыка», 2001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Брянцева В.Н. «Музыкальная литература зарубежных стран: учебник для детских музыкальных школ (второй год обучения)», М. «Музыка», 1999, 2000.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Козлова Н.П. «Русская музыкальная литература». Учебник для ДМШ. Тр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тий год обучения. М.: «Музыка», 2003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 И, Владимиров В.Н. Музыкальная литература. Учебник для 4 класса детских музыкальных школ и школ искусств (первый год обучения пре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мету). М., 1992, 1993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Осовицкая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З.Е., Казаринова А.С. Музыкальная литература. Первый год обучения. М., 2000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Прохорова И.А. «Музыкальная литература зарубежных стран» для 5 класса ДМШ. М., 1985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Прохорова И.,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Скудина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Музыкальная литература советского периода. Для 7-го класса детской музыкальной школы. – М., 2001.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Э.С. «Русская музыкальная литература». Учебник для ДМШ (третий год обучения). М., 1994</w:t>
      </w:r>
    </w:p>
    <w:p w:rsidR="00A07836" w:rsidRPr="00A07836" w:rsidRDefault="00A07836" w:rsidP="00A07836">
      <w:pPr>
        <w:widowControl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Учебные пособия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Г.Ф. Тесты по музыкальной литературе для 4 класса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по зарубежной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по русской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Г.Ф., Егорова Л.Н. Тесты по отечественной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Островская Я.Е., Фролова Л. А.,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Н.Н. Рабочая тетрадь по музыкальной литературе зарубежных стран 5 класс (2 год обучения). «Композитор»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С-Пб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2012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Панова Н.В. Музыкальная литература зарубежных стран (рабочая тетрадь для 5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 М., «Престо», 2009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Панова Н.В. Русская музыкальная литература (рабочая тетрадь для 6-7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.).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часть. М., «Престо», 2009;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часть. М., «Престо», 2010</w:t>
      </w:r>
    </w:p>
    <w:p w:rsidR="00A07836" w:rsidRPr="00A07836" w:rsidRDefault="00A07836" w:rsidP="00A07836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Хрестоматии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по музыкальной литературе для 4 класса ДМШ. Составители Владимиров В.Н., Лагутин А.М.: «Музыка», 1970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по музыкальной литературе зарубежных стран для 5 класса ДМШ. Составитель Прохорова И.М.: «Музыка», 1990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Хрестоматия по русской музыкальной литературе для 6-7 классов ДМШ. Составители. Смирнова Э.С.,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Самонов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А.М.: «Музыка», 1968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Хрестоматия по музыкальной литературе советского периода для 7 класса ДМШ. Составитель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Самонов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А.М.: «Музыка», 1993</w:t>
      </w:r>
    </w:p>
    <w:p w:rsidR="00A07836" w:rsidRPr="00A07836" w:rsidRDefault="00A07836" w:rsidP="00A07836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Методическая литература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А.И. Методика преподавания музыкальной литературы в детской музыкальной школе. М., Музыка, 1982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А.И. Методика преподавания музыкальной литературы в детской музыкальной школе (для музыкальных училищ). М., 2005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Лисянская Е.Б. Музыкальная литература: методическое пособие. 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записки по вопросам музыкального образования. Сб. статей, вып.3. М.: «Музыка»,1991</w:t>
      </w:r>
    </w:p>
    <w:p w:rsidR="00A07836" w:rsidRPr="00A07836" w:rsidRDefault="00A07836" w:rsidP="00A07836">
      <w:pPr>
        <w:widowControl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Дополнительная литература</w:t>
      </w:r>
    </w:p>
    <w:p w:rsidR="00A07836" w:rsidRPr="00A07836" w:rsidRDefault="00A07836" w:rsidP="004129D0">
      <w:pPr>
        <w:widowControl w:val="0"/>
        <w:numPr>
          <w:ilvl w:val="0"/>
          <w:numId w:val="4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Всеобщая история музыки /авт.-сост.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А.Минакова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Минаков – М.: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30E" w:rsidRDefault="00B5430E" w:rsidP="00A07836">
      <w:pPr>
        <w:spacing w:line="240" w:lineRule="auto"/>
        <w:jc w:val="both"/>
      </w:pPr>
    </w:p>
    <w:sectPr w:rsidR="00B5430E" w:rsidSect="00C82F10">
      <w:footerReference w:type="default" r:id="rId1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D6A" w:rsidRDefault="001A3D6A" w:rsidP="0059785C">
      <w:pPr>
        <w:spacing w:after="0" w:line="240" w:lineRule="auto"/>
      </w:pPr>
      <w:r>
        <w:separator/>
      </w:r>
    </w:p>
  </w:endnote>
  <w:endnote w:type="continuationSeparator" w:id="0">
    <w:p w:rsidR="001A3D6A" w:rsidRDefault="001A3D6A" w:rsidP="0059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3255"/>
      <w:docPartObj>
        <w:docPartGallery w:val="Page Numbers (Bottom of Page)"/>
        <w:docPartUnique/>
      </w:docPartObj>
    </w:sdtPr>
    <w:sdtEndPr/>
    <w:sdtContent>
      <w:p w:rsidR="00A07836" w:rsidRDefault="00A0783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448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A07836" w:rsidRDefault="00A078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D6A" w:rsidRDefault="001A3D6A" w:rsidP="0059785C">
      <w:pPr>
        <w:spacing w:after="0" w:line="240" w:lineRule="auto"/>
      </w:pPr>
      <w:r>
        <w:separator/>
      </w:r>
    </w:p>
  </w:footnote>
  <w:footnote w:type="continuationSeparator" w:id="0">
    <w:p w:rsidR="001A3D6A" w:rsidRDefault="001A3D6A" w:rsidP="00597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4A86"/>
    <w:multiLevelType w:val="hybridMultilevel"/>
    <w:tmpl w:val="B2F25BA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04B98"/>
    <w:multiLevelType w:val="hybridMultilevel"/>
    <w:tmpl w:val="89F4D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945BD"/>
    <w:multiLevelType w:val="hybridMultilevel"/>
    <w:tmpl w:val="54AEFC8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71215"/>
    <w:multiLevelType w:val="hybridMultilevel"/>
    <w:tmpl w:val="A3CC407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C0BDC"/>
    <w:multiLevelType w:val="hybridMultilevel"/>
    <w:tmpl w:val="7466F7C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313C5"/>
    <w:multiLevelType w:val="hybridMultilevel"/>
    <w:tmpl w:val="591E635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359F8"/>
    <w:multiLevelType w:val="hybridMultilevel"/>
    <w:tmpl w:val="AB4631B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A5067"/>
    <w:multiLevelType w:val="hybridMultilevel"/>
    <w:tmpl w:val="EAAC893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82CF9"/>
    <w:multiLevelType w:val="hybridMultilevel"/>
    <w:tmpl w:val="F202FF3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C6249"/>
    <w:multiLevelType w:val="hybridMultilevel"/>
    <w:tmpl w:val="8A34645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C3401"/>
    <w:multiLevelType w:val="hybridMultilevel"/>
    <w:tmpl w:val="A4444AB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17897"/>
    <w:multiLevelType w:val="hybridMultilevel"/>
    <w:tmpl w:val="A3EE781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63FCC"/>
    <w:multiLevelType w:val="hybridMultilevel"/>
    <w:tmpl w:val="5880B40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5B277A"/>
    <w:multiLevelType w:val="hybridMultilevel"/>
    <w:tmpl w:val="75B64BB2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10CCF"/>
    <w:multiLevelType w:val="hybridMultilevel"/>
    <w:tmpl w:val="37C879F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378BA"/>
    <w:multiLevelType w:val="hybridMultilevel"/>
    <w:tmpl w:val="27FE8D3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95543"/>
    <w:multiLevelType w:val="hybridMultilevel"/>
    <w:tmpl w:val="40EC2BC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E7571"/>
    <w:multiLevelType w:val="hybridMultilevel"/>
    <w:tmpl w:val="7EF4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76354"/>
    <w:multiLevelType w:val="hybridMultilevel"/>
    <w:tmpl w:val="986E575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D45CB"/>
    <w:multiLevelType w:val="hybridMultilevel"/>
    <w:tmpl w:val="81F2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53594"/>
    <w:multiLevelType w:val="hybridMultilevel"/>
    <w:tmpl w:val="4150E89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E1784"/>
    <w:multiLevelType w:val="hybridMultilevel"/>
    <w:tmpl w:val="A96AB1B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D07E42"/>
    <w:multiLevelType w:val="hybridMultilevel"/>
    <w:tmpl w:val="EBF6C84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5031C8"/>
    <w:multiLevelType w:val="hybridMultilevel"/>
    <w:tmpl w:val="0162856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927B2"/>
    <w:multiLevelType w:val="hybridMultilevel"/>
    <w:tmpl w:val="44B68ED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0A58AE"/>
    <w:multiLevelType w:val="hybridMultilevel"/>
    <w:tmpl w:val="AC245AD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A32FFB"/>
    <w:multiLevelType w:val="hybridMultilevel"/>
    <w:tmpl w:val="FDD699B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829CF"/>
    <w:multiLevelType w:val="hybridMultilevel"/>
    <w:tmpl w:val="6F6E6AE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740682"/>
    <w:multiLevelType w:val="hybridMultilevel"/>
    <w:tmpl w:val="9C16905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05BF7"/>
    <w:multiLevelType w:val="hybridMultilevel"/>
    <w:tmpl w:val="D150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E86671"/>
    <w:multiLevelType w:val="hybridMultilevel"/>
    <w:tmpl w:val="92D0BE4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C21F3"/>
    <w:multiLevelType w:val="hybridMultilevel"/>
    <w:tmpl w:val="5CFEE84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7B40FA"/>
    <w:multiLevelType w:val="hybridMultilevel"/>
    <w:tmpl w:val="13504136"/>
    <w:lvl w:ilvl="0" w:tplc="D25CCCF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46B1916"/>
    <w:multiLevelType w:val="hybridMultilevel"/>
    <w:tmpl w:val="2068A5D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920724"/>
    <w:multiLevelType w:val="hybridMultilevel"/>
    <w:tmpl w:val="1B3876D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A2724"/>
    <w:multiLevelType w:val="hybridMultilevel"/>
    <w:tmpl w:val="A5FA150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F01DBC"/>
    <w:multiLevelType w:val="hybridMultilevel"/>
    <w:tmpl w:val="CCA8F6E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91354E"/>
    <w:multiLevelType w:val="hybridMultilevel"/>
    <w:tmpl w:val="3CB6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A5348"/>
    <w:multiLevelType w:val="hybridMultilevel"/>
    <w:tmpl w:val="6B98066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926E34"/>
    <w:multiLevelType w:val="hybridMultilevel"/>
    <w:tmpl w:val="3C0871FE"/>
    <w:lvl w:ilvl="0" w:tplc="D25CCCFE">
      <w:start w:val="1"/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0">
    <w:nsid w:val="72730059"/>
    <w:multiLevelType w:val="hybridMultilevel"/>
    <w:tmpl w:val="0048167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E570F1"/>
    <w:multiLevelType w:val="hybridMultilevel"/>
    <w:tmpl w:val="52EA3F1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8F3265"/>
    <w:multiLevelType w:val="hybridMultilevel"/>
    <w:tmpl w:val="F6C2338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A08D3"/>
    <w:multiLevelType w:val="hybridMultilevel"/>
    <w:tmpl w:val="560A58E6"/>
    <w:lvl w:ilvl="0" w:tplc="53E2919A">
      <w:start w:val="1"/>
      <w:numFmt w:val="decimal"/>
      <w:lvlText w:val="%1."/>
      <w:lvlJc w:val="left"/>
      <w:pPr>
        <w:ind w:left="1683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3"/>
  </w:num>
  <w:num w:numId="2">
    <w:abstractNumId w:val="5"/>
  </w:num>
  <w:num w:numId="3">
    <w:abstractNumId w:val="31"/>
  </w:num>
  <w:num w:numId="4">
    <w:abstractNumId w:val="28"/>
  </w:num>
  <w:num w:numId="5">
    <w:abstractNumId w:val="34"/>
  </w:num>
  <w:num w:numId="6">
    <w:abstractNumId w:val="6"/>
  </w:num>
  <w:num w:numId="7">
    <w:abstractNumId w:val="13"/>
  </w:num>
  <w:num w:numId="8">
    <w:abstractNumId w:val="33"/>
  </w:num>
  <w:num w:numId="9">
    <w:abstractNumId w:val="35"/>
  </w:num>
  <w:num w:numId="10">
    <w:abstractNumId w:val="25"/>
  </w:num>
  <w:num w:numId="11">
    <w:abstractNumId w:val="0"/>
  </w:num>
  <w:num w:numId="12">
    <w:abstractNumId w:val="4"/>
  </w:num>
  <w:num w:numId="13">
    <w:abstractNumId w:val="18"/>
  </w:num>
  <w:num w:numId="14">
    <w:abstractNumId w:val="20"/>
  </w:num>
  <w:num w:numId="15">
    <w:abstractNumId w:val="7"/>
  </w:num>
  <w:num w:numId="16">
    <w:abstractNumId w:val="3"/>
  </w:num>
  <w:num w:numId="17">
    <w:abstractNumId w:val="16"/>
  </w:num>
  <w:num w:numId="18">
    <w:abstractNumId w:val="36"/>
  </w:num>
  <w:num w:numId="19">
    <w:abstractNumId w:val="23"/>
  </w:num>
  <w:num w:numId="20">
    <w:abstractNumId w:val="24"/>
  </w:num>
  <w:num w:numId="21">
    <w:abstractNumId w:val="9"/>
  </w:num>
  <w:num w:numId="22">
    <w:abstractNumId w:val="42"/>
  </w:num>
  <w:num w:numId="23">
    <w:abstractNumId w:val="12"/>
  </w:num>
  <w:num w:numId="24">
    <w:abstractNumId w:val="38"/>
  </w:num>
  <w:num w:numId="25">
    <w:abstractNumId w:val="27"/>
  </w:num>
  <w:num w:numId="26">
    <w:abstractNumId w:val="41"/>
  </w:num>
  <w:num w:numId="27">
    <w:abstractNumId w:val="14"/>
  </w:num>
  <w:num w:numId="28">
    <w:abstractNumId w:val="11"/>
  </w:num>
  <w:num w:numId="29">
    <w:abstractNumId w:val="8"/>
  </w:num>
  <w:num w:numId="30">
    <w:abstractNumId w:val="15"/>
  </w:num>
  <w:num w:numId="31">
    <w:abstractNumId w:val="21"/>
  </w:num>
  <w:num w:numId="32">
    <w:abstractNumId w:val="30"/>
  </w:num>
  <w:num w:numId="33">
    <w:abstractNumId w:val="2"/>
  </w:num>
  <w:num w:numId="34">
    <w:abstractNumId w:val="22"/>
  </w:num>
  <w:num w:numId="35">
    <w:abstractNumId w:val="26"/>
  </w:num>
  <w:num w:numId="36">
    <w:abstractNumId w:val="40"/>
  </w:num>
  <w:num w:numId="37">
    <w:abstractNumId w:val="39"/>
  </w:num>
  <w:num w:numId="38">
    <w:abstractNumId w:val="1"/>
  </w:num>
  <w:num w:numId="39">
    <w:abstractNumId w:val="17"/>
  </w:num>
  <w:num w:numId="40">
    <w:abstractNumId w:val="19"/>
  </w:num>
  <w:num w:numId="41">
    <w:abstractNumId w:val="29"/>
  </w:num>
  <w:num w:numId="42">
    <w:abstractNumId w:val="37"/>
  </w:num>
  <w:num w:numId="43">
    <w:abstractNumId w:val="10"/>
  </w:num>
  <w:num w:numId="44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F10"/>
    <w:rsid w:val="000006D2"/>
    <w:rsid w:val="0001511E"/>
    <w:rsid w:val="0001634C"/>
    <w:rsid w:val="00016B40"/>
    <w:rsid w:val="0002032B"/>
    <w:rsid w:val="00025294"/>
    <w:rsid w:val="000261C2"/>
    <w:rsid w:val="00027A27"/>
    <w:rsid w:val="00033CF6"/>
    <w:rsid w:val="00034AB2"/>
    <w:rsid w:val="000350F5"/>
    <w:rsid w:val="000361AE"/>
    <w:rsid w:val="00044AAC"/>
    <w:rsid w:val="00051AA5"/>
    <w:rsid w:val="0005412E"/>
    <w:rsid w:val="00056CF1"/>
    <w:rsid w:val="00061C16"/>
    <w:rsid w:val="000628F8"/>
    <w:rsid w:val="0006297C"/>
    <w:rsid w:val="0006678D"/>
    <w:rsid w:val="00073D9E"/>
    <w:rsid w:val="00082204"/>
    <w:rsid w:val="0008398C"/>
    <w:rsid w:val="000953BF"/>
    <w:rsid w:val="000961A4"/>
    <w:rsid w:val="00096B97"/>
    <w:rsid w:val="00097D2D"/>
    <w:rsid w:val="000A13DF"/>
    <w:rsid w:val="000A3686"/>
    <w:rsid w:val="000A78E3"/>
    <w:rsid w:val="000B101B"/>
    <w:rsid w:val="000B2D57"/>
    <w:rsid w:val="000B445C"/>
    <w:rsid w:val="000C1E99"/>
    <w:rsid w:val="000C3320"/>
    <w:rsid w:val="000C6BDD"/>
    <w:rsid w:val="000D6510"/>
    <w:rsid w:val="000D788F"/>
    <w:rsid w:val="000E0494"/>
    <w:rsid w:val="000E14E0"/>
    <w:rsid w:val="000F00CF"/>
    <w:rsid w:val="000F0900"/>
    <w:rsid w:val="000F462B"/>
    <w:rsid w:val="000F4FE0"/>
    <w:rsid w:val="000F63C0"/>
    <w:rsid w:val="001047A6"/>
    <w:rsid w:val="001115C2"/>
    <w:rsid w:val="001131A2"/>
    <w:rsid w:val="001143DB"/>
    <w:rsid w:val="00116A45"/>
    <w:rsid w:val="00116ECE"/>
    <w:rsid w:val="00126958"/>
    <w:rsid w:val="00126C18"/>
    <w:rsid w:val="001402A2"/>
    <w:rsid w:val="0014063B"/>
    <w:rsid w:val="0014373F"/>
    <w:rsid w:val="001442FC"/>
    <w:rsid w:val="00147084"/>
    <w:rsid w:val="00147B13"/>
    <w:rsid w:val="00155EAE"/>
    <w:rsid w:val="00156A70"/>
    <w:rsid w:val="00157E6A"/>
    <w:rsid w:val="0016407A"/>
    <w:rsid w:val="00164FA2"/>
    <w:rsid w:val="001663BF"/>
    <w:rsid w:val="00170717"/>
    <w:rsid w:val="00172A18"/>
    <w:rsid w:val="00174009"/>
    <w:rsid w:val="00184D59"/>
    <w:rsid w:val="00186D34"/>
    <w:rsid w:val="0019249A"/>
    <w:rsid w:val="00193202"/>
    <w:rsid w:val="00193A7E"/>
    <w:rsid w:val="00193C6B"/>
    <w:rsid w:val="00194859"/>
    <w:rsid w:val="001951EA"/>
    <w:rsid w:val="001A02C9"/>
    <w:rsid w:val="001A3D6A"/>
    <w:rsid w:val="001A6E61"/>
    <w:rsid w:val="001B1088"/>
    <w:rsid w:val="001B3218"/>
    <w:rsid w:val="001B358D"/>
    <w:rsid w:val="001C05FA"/>
    <w:rsid w:val="001C64CF"/>
    <w:rsid w:val="001C7668"/>
    <w:rsid w:val="001D1018"/>
    <w:rsid w:val="001D6642"/>
    <w:rsid w:val="001D6818"/>
    <w:rsid w:val="001D7031"/>
    <w:rsid w:val="001E0381"/>
    <w:rsid w:val="001E45D0"/>
    <w:rsid w:val="001E4991"/>
    <w:rsid w:val="001E76CD"/>
    <w:rsid w:val="001F3B9C"/>
    <w:rsid w:val="001F4C52"/>
    <w:rsid w:val="001F4DA9"/>
    <w:rsid w:val="001F62D3"/>
    <w:rsid w:val="001F66F8"/>
    <w:rsid w:val="001F706F"/>
    <w:rsid w:val="002007B1"/>
    <w:rsid w:val="00207E7C"/>
    <w:rsid w:val="00212E1B"/>
    <w:rsid w:val="002145DA"/>
    <w:rsid w:val="0021525C"/>
    <w:rsid w:val="002158BD"/>
    <w:rsid w:val="00215ABF"/>
    <w:rsid w:val="002170BB"/>
    <w:rsid w:val="0022263E"/>
    <w:rsid w:val="00225867"/>
    <w:rsid w:val="00230C77"/>
    <w:rsid w:val="00230D89"/>
    <w:rsid w:val="00234696"/>
    <w:rsid w:val="0023549C"/>
    <w:rsid w:val="002354C1"/>
    <w:rsid w:val="00236BBD"/>
    <w:rsid w:val="00237E72"/>
    <w:rsid w:val="00242072"/>
    <w:rsid w:val="00245CFB"/>
    <w:rsid w:val="00246E2E"/>
    <w:rsid w:val="002476DB"/>
    <w:rsid w:val="00261147"/>
    <w:rsid w:val="00261AB5"/>
    <w:rsid w:val="00263749"/>
    <w:rsid w:val="00263B46"/>
    <w:rsid w:val="0027133A"/>
    <w:rsid w:val="00274736"/>
    <w:rsid w:val="00277C6B"/>
    <w:rsid w:val="00282406"/>
    <w:rsid w:val="002839A7"/>
    <w:rsid w:val="0028627E"/>
    <w:rsid w:val="002903FC"/>
    <w:rsid w:val="00291BE6"/>
    <w:rsid w:val="00292A9D"/>
    <w:rsid w:val="0029781D"/>
    <w:rsid w:val="002A31E1"/>
    <w:rsid w:val="002A3B7C"/>
    <w:rsid w:val="002A65DF"/>
    <w:rsid w:val="002A67B3"/>
    <w:rsid w:val="002A7961"/>
    <w:rsid w:val="002B025B"/>
    <w:rsid w:val="002B3588"/>
    <w:rsid w:val="002B6354"/>
    <w:rsid w:val="002C53F7"/>
    <w:rsid w:val="002C62EC"/>
    <w:rsid w:val="002C7AE0"/>
    <w:rsid w:val="002C7C06"/>
    <w:rsid w:val="002D2CCD"/>
    <w:rsid w:val="002D4CAD"/>
    <w:rsid w:val="002D7B8D"/>
    <w:rsid w:val="002E62E6"/>
    <w:rsid w:val="002E655B"/>
    <w:rsid w:val="003038D8"/>
    <w:rsid w:val="003058AC"/>
    <w:rsid w:val="00305D0F"/>
    <w:rsid w:val="00306F71"/>
    <w:rsid w:val="00313492"/>
    <w:rsid w:val="003137A5"/>
    <w:rsid w:val="0031517F"/>
    <w:rsid w:val="0031521E"/>
    <w:rsid w:val="00317B9D"/>
    <w:rsid w:val="00321E5B"/>
    <w:rsid w:val="00323EDB"/>
    <w:rsid w:val="0033377F"/>
    <w:rsid w:val="003420D6"/>
    <w:rsid w:val="003430A9"/>
    <w:rsid w:val="00347386"/>
    <w:rsid w:val="003515A1"/>
    <w:rsid w:val="00355522"/>
    <w:rsid w:val="003574CE"/>
    <w:rsid w:val="003621B1"/>
    <w:rsid w:val="003638AF"/>
    <w:rsid w:val="00364F5A"/>
    <w:rsid w:val="00365E43"/>
    <w:rsid w:val="00370751"/>
    <w:rsid w:val="00373044"/>
    <w:rsid w:val="00375783"/>
    <w:rsid w:val="00377ADB"/>
    <w:rsid w:val="00381E7D"/>
    <w:rsid w:val="00383E9C"/>
    <w:rsid w:val="0038431C"/>
    <w:rsid w:val="00390842"/>
    <w:rsid w:val="00390CA8"/>
    <w:rsid w:val="0039480D"/>
    <w:rsid w:val="00395215"/>
    <w:rsid w:val="00395B26"/>
    <w:rsid w:val="00396667"/>
    <w:rsid w:val="003A1A4A"/>
    <w:rsid w:val="003A1F13"/>
    <w:rsid w:val="003A3489"/>
    <w:rsid w:val="003A471B"/>
    <w:rsid w:val="003B3D45"/>
    <w:rsid w:val="003B6AC0"/>
    <w:rsid w:val="003C1775"/>
    <w:rsid w:val="003C208D"/>
    <w:rsid w:val="003D738D"/>
    <w:rsid w:val="003E0D99"/>
    <w:rsid w:val="003E1090"/>
    <w:rsid w:val="003E4BA7"/>
    <w:rsid w:val="003E5A96"/>
    <w:rsid w:val="003F3B7B"/>
    <w:rsid w:val="003F5CFA"/>
    <w:rsid w:val="003F77DD"/>
    <w:rsid w:val="00400D47"/>
    <w:rsid w:val="00410961"/>
    <w:rsid w:val="004113D0"/>
    <w:rsid w:val="00411F50"/>
    <w:rsid w:val="004129D0"/>
    <w:rsid w:val="00423621"/>
    <w:rsid w:val="00426B02"/>
    <w:rsid w:val="00431409"/>
    <w:rsid w:val="00431803"/>
    <w:rsid w:val="0043189E"/>
    <w:rsid w:val="00432D54"/>
    <w:rsid w:val="004400E5"/>
    <w:rsid w:val="00440EA1"/>
    <w:rsid w:val="004446E3"/>
    <w:rsid w:val="004450AE"/>
    <w:rsid w:val="00445412"/>
    <w:rsid w:val="00453710"/>
    <w:rsid w:val="00462185"/>
    <w:rsid w:val="0047141A"/>
    <w:rsid w:val="00476CB0"/>
    <w:rsid w:val="00482690"/>
    <w:rsid w:val="00486A64"/>
    <w:rsid w:val="00487FCE"/>
    <w:rsid w:val="004A3DB7"/>
    <w:rsid w:val="004A56A2"/>
    <w:rsid w:val="004A7DBB"/>
    <w:rsid w:val="004A7DBC"/>
    <w:rsid w:val="004B57AB"/>
    <w:rsid w:val="004B5C41"/>
    <w:rsid w:val="004C15C8"/>
    <w:rsid w:val="004C5253"/>
    <w:rsid w:val="004C6A96"/>
    <w:rsid w:val="004C6DF7"/>
    <w:rsid w:val="004D0F44"/>
    <w:rsid w:val="004D7801"/>
    <w:rsid w:val="004E2242"/>
    <w:rsid w:val="004E3B3D"/>
    <w:rsid w:val="004E63D8"/>
    <w:rsid w:val="004E737D"/>
    <w:rsid w:val="004F351A"/>
    <w:rsid w:val="004F67F1"/>
    <w:rsid w:val="004F75EB"/>
    <w:rsid w:val="00502D7D"/>
    <w:rsid w:val="00503585"/>
    <w:rsid w:val="00503D89"/>
    <w:rsid w:val="00504A1E"/>
    <w:rsid w:val="00504D86"/>
    <w:rsid w:val="0050635E"/>
    <w:rsid w:val="00510C84"/>
    <w:rsid w:val="00511E16"/>
    <w:rsid w:val="00515137"/>
    <w:rsid w:val="005152C4"/>
    <w:rsid w:val="00516678"/>
    <w:rsid w:val="005208AB"/>
    <w:rsid w:val="005234EE"/>
    <w:rsid w:val="005246D3"/>
    <w:rsid w:val="00535874"/>
    <w:rsid w:val="00535F51"/>
    <w:rsid w:val="00536E01"/>
    <w:rsid w:val="0054314F"/>
    <w:rsid w:val="0054404D"/>
    <w:rsid w:val="005442FF"/>
    <w:rsid w:val="00545DE7"/>
    <w:rsid w:val="005531FF"/>
    <w:rsid w:val="0056449E"/>
    <w:rsid w:val="00567205"/>
    <w:rsid w:val="00574111"/>
    <w:rsid w:val="00575EFD"/>
    <w:rsid w:val="00576517"/>
    <w:rsid w:val="005771DD"/>
    <w:rsid w:val="00580D4C"/>
    <w:rsid w:val="005811F4"/>
    <w:rsid w:val="00581EFF"/>
    <w:rsid w:val="005848D4"/>
    <w:rsid w:val="00586F2F"/>
    <w:rsid w:val="00590E59"/>
    <w:rsid w:val="005932A8"/>
    <w:rsid w:val="0059785C"/>
    <w:rsid w:val="005A3C08"/>
    <w:rsid w:val="005A50C0"/>
    <w:rsid w:val="005B0864"/>
    <w:rsid w:val="005B7335"/>
    <w:rsid w:val="005B746D"/>
    <w:rsid w:val="005D6ADA"/>
    <w:rsid w:val="005E02D2"/>
    <w:rsid w:val="005E2D70"/>
    <w:rsid w:val="005E457E"/>
    <w:rsid w:val="005E4C51"/>
    <w:rsid w:val="005E55FF"/>
    <w:rsid w:val="005E5FE9"/>
    <w:rsid w:val="005E6806"/>
    <w:rsid w:val="005E7651"/>
    <w:rsid w:val="005F0939"/>
    <w:rsid w:val="005F19D0"/>
    <w:rsid w:val="005F2B37"/>
    <w:rsid w:val="005F349D"/>
    <w:rsid w:val="005F5365"/>
    <w:rsid w:val="00604C37"/>
    <w:rsid w:val="006058E0"/>
    <w:rsid w:val="00611CAE"/>
    <w:rsid w:val="006123C4"/>
    <w:rsid w:val="006131C0"/>
    <w:rsid w:val="0061641D"/>
    <w:rsid w:val="006215B7"/>
    <w:rsid w:val="00630075"/>
    <w:rsid w:val="006338BA"/>
    <w:rsid w:val="006446BA"/>
    <w:rsid w:val="006463E5"/>
    <w:rsid w:val="006465DF"/>
    <w:rsid w:val="00654AF6"/>
    <w:rsid w:val="006577FF"/>
    <w:rsid w:val="00665029"/>
    <w:rsid w:val="00682437"/>
    <w:rsid w:val="00685247"/>
    <w:rsid w:val="006A1883"/>
    <w:rsid w:val="006A6800"/>
    <w:rsid w:val="006C203E"/>
    <w:rsid w:val="006D78F0"/>
    <w:rsid w:val="006E0102"/>
    <w:rsid w:val="006E6259"/>
    <w:rsid w:val="006E6B75"/>
    <w:rsid w:val="006F0F2E"/>
    <w:rsid w:val="006F2B94"/>
    <w:rsid w:val="006F4494"/>
    <w:rsid w:val="00700581"/>
    <w:rsid w:val="00700679"/>
    <w:rsid w:val="00704A6A"/>
    <w:rsid w:val="00707535"/>
    <w:rsid w:val="007115A0"/>
    <w:rsid w:val="00711AC7"/>
    <w:rsid w:val="00712973"/>
    <w:rsid w:val="0071570E"/>
    <w:rsid w:val="00716772"/>
    <w:rsid w:val="00716D22"/>
    <w:rsid w:val="007209FD"/>
    <w:rsid w:val="0072217B"/>
    <w:rsid w:val="007308EF"/>
    <w:rsid w:val="00730E71"/>
    <w:rsid w:val="00732C8A"/>
    <w:rsid w:val="00732FE8"/>
    <w:rsid w:val="00745225"/>
    <w:rsid w:val="00751F08"/>
    <w:rsid w:val="00763E48"/>
    <w:rsid w:val="007651E9"/>
    <w:rsid w:val="0076659A"/>
    <w:rsid w:val="00766C86"/>
    <w:rsid w:val="00767366"/>
    <w:rsid w:val="00775173"/>
    <w:rsid w:val="00782125"/>
    <w:rsid w:val="00790061"/>
    <w:rsid w:val="007901FC"/>
    <w:rsid w:val="007A0A21"/>
    <w:rsid w:val="007A1126"/>
    <w:rsid w:val="007A2A39"/>
    <w:rsid w:val="007A6241"/>
    <w:rsid w:val="007B2A3F"/>
    <w:rsid w:val="007B2C0C"/>
    <w:rsid w:val="007B4483"/>
    <w:rsid w:val="007C101C"/>
    <w:rsid w:val="007C3504"/>
    <w:rsid w:val="007C42A8"/>
    <w:rsid w:val="007C6CDF"/>
    <w:rsid w:val="007C76D2"/>
    <w:rsid w:val="007D08A1"/>
    <w:rsid w:val="007D6035"/>
    <w:rsid w:val="007E4263"/>
    <w:rsid w:val="007E5FAE"/>
    <w:rsid w:val="007E7B80"/>
    <w:rsid w:val="007F0813"/>
    <w:rsid w:val="007F2EDC"/>
    <w:rsid w:val="007F5084"/>
    <w:rsid w:val="007F7268"/>
    <w:rsid w:val="00800015"/>
    <w:rsid w:val="00801513"/>
    <w:rsid w:val="00802DDA"/>
    <w:rsid w:val="008043AD"/>
    <w:rsid w:val="00807067"/>
    <w:rsid w:val="00814273"/>
    <w:rsid w:val="00815DEF"/>
    <w:rsid w:val="008161AB"/>
    <w:rsid w:val="008209D1"/>
    <w:rsid w:val="008231D3"/>
    <w:rsid w:val="0082492F"/>
    <w:rsid w:val="00824961"/>
    <w:rsid w:val="00831026"/>
    <w:rsid w:val="00837716"/>
    <w:rsid w:val="0084302A"/>
    <w:rsid w:val="00850A15"/>
    <w:rsid w:val="008536E7"/>
    <w:rsid w:val="00854673"/>
    <w:rsid w:val="008709B1"/>
    <w:rsid w:val="008727CA"/>
    <w:rsid w:val="00873CDB"/>
    <w:rsid w:val="008742A0"/>
    <w:rsid w:val="00881CCF"/>
    <w:rsid w:val="008835DC"/>
    <w:rsid w:val="00885A49"/>
    <w:rsid w:val="00887966"/>
    <w:rsid w:val="00887E5A"/>
    <w:rsid w:val="00890CEA"/>
    <w:rsid w:val="00891A71"/>
    <w:rsid w:val="00894C14"/>
    <w:rsid w:val="008A379E"/>
    <w:rsid w:val="008B0147"/>
    <w:rsid w:val="008B3BD8"/>
    <w:rsid w:val="008B7594"/>
    <w:rsid w:val="008C03DC"/>
    <w:rsid w:val="008C17A6"/>
    <w:rsid w:val="008C25F6"/>
    <w:rsid w:val="008C319E"/>
    <w:rsid w:val="008C376F"/>
    <w:rsid w:val="008C49D7"/>
    <w:rsid w:val="008D165A"/>
    <w:rsid w:val="008D2512"/>
    <w:rsid w:val="008D3465"/>
    <w:rsid w:val="008D39FB"/>
    <w:rsid w:val="008D3E07"/>
    <w:rsid w:val="008D6127"/>
    <w:rsid w:val="008E4571"/>
    <w:rsid w:val="008E56F1"/>
    <w:rsid w:val="008E68BA"/>
    <w:rsid w:val="008E7E82"/>
    <w:rsid w:val="008F4BAD"/>
    <w:rsid w:val="00900DA7"/>
    <w:rsid w:val="009016A0"/>
    <w:rsid w:val="00902E0C"/>
    <w:rsid w:val="009032BC"/>
    <w:rsid w:val="00905204"/>
    <w:rsid w:val="009128A4"/>
    <w:rsid w:val="00913DC4"/>
    <w:rsid w:val="00915E3F"/>
    <w:rsid w:val="00917A32"/>
    <w:rsid w:val="009266BB"/>
    <w:rsid w:val="00927047"/>
    <w:rsid w:val="0092719E"/>
    <w:rsid w:val="009306AC"/>
    <w:rsid w:val="0093432A"/>
    <w:rsid w:val="00936042"/>
    <w:rsid w:val="0094062B"/>
    <w:rsid w:val="00954883"/>
    <w:rsid w:val="009558D8"/>
    <w:rsid w:val="00956071"/>
    <w:rsid w:val="00956C3D"/>
    <w:rsid w:val="00957F91"/>
    <w:rsid w:val="009637CC"/>
    <w:rsid w:val="00963A43"/>
    <w:rsid w:val="00963D86"/>
    <w:rsid w:val="009662FF"/>
    <w:rsid w:val="00971FE2"/>
    <w:rsid w:val="009724E8"/>
    <w:rsid w:val="00975760"/>
    <w:rsid w:val="00984AEC"/>
    <w:rsid w:val="00987FCC"/>
    <w:rsid w:val="009906BA"/>
    <w:rsid w:val="00992142"/>
    <w:rsid w:val="009A15D7"/>
    <w:rsid w:val="009A788D"/>
    <w:rsid w:val="009B30CB"/>
    <w:rsid w:val="009B3256"/>
    <w:rsid w:val="009B3BBA"/>
    <w:rsid w:val="009B695E"/>
    <w:rsid w:val="009B73BE"/>
    <w:rsid w:val="009C290F"/>
    <w:rsid w:val="009C2FB3"/>
    <w:rsid w:val="009C4AE9"/>
    <w:rsid w:val="009C567F"/>
    <w:rsid w:val="009C7773"/>
    <w:rsid w:val="009D0A3D"/>
    <w:rsid w:val="009D4FB6"/>
    <w:rsid w:val="009D5723"/>
    <w:rsid w:val="009E2D07"/>
    <w:rsid w:val="009E3123"/>
    <w:rsid w:val="009F57FC"/>
    <w:rsid w:val="009F702E"/>
    <w:rsid w:val="00A030B1"/>
    <w:rsid w:val="00A04C89"/>
    <w:rsid w:val="00A05FB8"/>
    <w:rsid w:val="00A06771"/>
    <w:rsid w:val="00A07836"/>
    <w:rsid w:val="00A109B3"/>
    <w:rsid w:val="00A112B4"/>
    <w:rsid w:val="00A12183"/>
    <w:rsid w:val="00A14357"/>
    <w:rsid w:val="00A15FCA"/>
    <w:rsid w:val="00A16766"/>
    <w:rsid w:val="00A2046D"/>
    <w:rsid w:val="00A2581A"/>
    <w:rsid w:val="00A32797"/>
    <w:rsid w:val="00A33AC7"/>
    <w:rsid w:val="00A33ADA"/>
    <w:rsid w:val="00A40DF0"/>
    <w:rsid w:val="00A41594"/>
    <w:rsid w:val="00A42D93"/>
    <w:rsid w:val="00A45A46"/>
    <w:rsid w:val="00A5328E"/>
    <w:rsid w:val="00A55012"/>
    <w:rsid w:val="00A57DBD"/>
    <w:rsid w:val="00A57E3C"/>
    <w:rsid w:val="00A61CFC"/>
    <w:rsid w:val="00A6514A"/>
    <w:rsid w:val="00A673C1"/>
    <w:rsid w:val="00A7120E"/>
    <w:rsid w:val="00A7177C"/>
    <w:rsid w:val="00A72095"/>
    <w:rsid w:val="00A73B49"/>
    <w:rsid w:val="00A7451E"/>
    <w:rsid w:val="00A7713D"/>
    <w:rsid w:val="00A77399"/>
    <w:rsid w:val="00A8056C"/>
    <w:rsid w:val="00A86462"/>
    <w:rsid w:val="00A86513"/>
    <w:rsid w:val="00A918B2"/>
    <w:rsid w:val="00A932F5"/>
    <w:rsid w:val="00AA0FAF"/>
    <w:rsid w:val="00AA31C0"/>
    <w:rsid w:val="00AA44F8"/>
    <w:rsid w:val="00AB3A8A"/>
    <w:rsid w:val="00AB3F5A"/>
    <w:rsid w:val="00AC554D"/>
    <w:rsid w:val="00AD2D8B"/>
    <w:rsid w:val="00AD6A14"/>
    <w:rsid w:val="00AE085A"/>
    <w:rsid w:val="00AE1EDD"/>
    <w:rsid w:val="00AE40D8"/>
    <w:rsid w:val="00AE679B"/>
    <w:rsid w:val="00AE6D3E"/>
    <w:rsid w:val="00AF0FDC"/>
    <w:rsid w:val="00AF1BEC"/>
    <w:rsid w:val="00AF7BCE"/>
    <w:rsid w:val="00B0348C"/>
    <w:rsid w:val="00B100A9"/>
    <w:rsid w:val="00B11A8A"/>
    <w:rsid w:val="00B127BB"/>
    <w:rsid w:val="00B13206"/>
    <w:rsid w:val="00B16910"/>
    <w:rsid w:val="00B16C9C"/>
    <w:rsid w:val="00B32C87"/>
    <w:rsid w:val="00B32D7D"/>
    <w:rsid w:val="00B335A7"/>
    <w:rsid w:val="00B37A23"/>
    <w:rsid w:val="00B4094C"/>
    <w:rsid w:val="00B40BD1"/>
    <w:rsid w:val="00B41BE5"/>
    <w:rsid w:val="00B44AD2"/>
    <w:rsid w:val="00B5430E"/>
    <w:rsid w:val="00B544FB"/>
    <w:rsid w:val="00B553E9"/>
    <w:rsid w:val="00B60B54"/>
    <w:rsid w:val="00B64A36"/>
    <w:rsid w:val="00B65060"/>
    <w:rsid w:val="00B66A4A"/>
    <w:rsid w:val="00B80345"/>
    <w:rsid w:val="00B84374"/>
    <w:rsid w:val="00B853C6"/>
    <w:rsid w:val="00B90C66"/>
    <w:rsid w:val="00B965FB"/>
    <w:rsid w:val="00B9715D"/>
    <w:rsid w:val="00BA0C26"/>
    <w:rsid w:val="00BA119D"/>
    <w:rsid w:val="00BA220E"/>
    <w:rsid w:val="00BA3DE3"/>
    <w:rsid w:val="00BA6E43"/>
    <w:rsid w:val="00BB0193"/>
    <w:rsid w:val="00BB1123"/>
    <w:rsid w:val="00BB5736"/>
    <w:rsid w:val="00BC5C63"/>
    <w:rsid w:val="00BD0536"/>
    <w:rsid w:val="00BD1C66"/>
    <w:rsid w:val="00BD3136"/>
    <w:rsid w:val="00BD39F5"/>
    <w:rsid w:val="00BD5667"/>
    <w:rsid w:val="00BE0365"/>
    <w:rsid w:val="00BE1111"/>
    <w:rsid w:val="00BE39FE"/>
    <w:rsid w:val="00BE53A1"/>
    <w:rsid w:val="00BE7611"/>
    <w:rsid w:val="00BE780C"/>
    <w:rsid w:val="00BE7E19"/>
    <w:rsid w:val="00BF3DC1"/>
    <w:rsid w:val="00BF5E6E"/>
    <w:rsid w:val="00C120D4"/>
    <w:rsid w:val="00C12C0A"/>
    <w:rsid w:val="00C16402"/>
    <w:rsid w:val="00C27071"/>
    <w:rsid w:val="00C27708"/>
    <w:rsid w:val="00C37241"/>
    <w:rsid w:val="00C37351"/>
    <w:rsid w:val="00C37F07"/>
    <w:rsid w:val="00C4099E"/>
    <w:rsid w:val="00C43582"/>
    <w:rsid w:val="00C43B08"/>
    <w:rsid w:val="00C508CE"/>
    <w:rsid w:val="00C54D18"/>
    <w:rsid w:val="00C5707B"/>
    <w:rsid w:val="00C60507"/>
    <w:rsid w:val="00C61773"/>
    <w:rsid w:val="00C621C2"/>
    <w:rsid w:val="00C67A52"/>
    <w:rsid w:val="00C71456"/>
    <w:rsid w:val="00C74918"/>
    <w:rsid w:val="00C77129"/>
    <w:rsid w:val="00C8292E"/>
    <w:rsid w:val="00C82C8D"/>
    <w:rsid w:val="00C82F10"/>
    <w:rsid w:val="00C87194"/>
    <w:rsid w:val="00C95B6C"/>
    <w:rsid w:val="00C97073"/>
    <w:rsid w:val="00CA56BE"/>
    <w:rsid w:val="00CA7084"/>
    <w:rsid w:val="00CB069B"/>
    <w:rsid w:val="00CB1ABD"/>
    <w:rsid w:val="00CB4892"/>
    <w:rsid w:val="00CB4BBF"/>
    <w:rsid w:val="00CC0C74"/>
    <w:rsid w:val="00CC1CD1"/>
    <w:rsid w:val="00CD1A8A"/>
    <w:rsid w:val="00CD297E"/>
    <w:rsid w:val="00CD3C7C"/>
    <w:rsid w:val="00CD5258"/>
    <w:rsid w:val="00CE1972"/>
    <w:rsid w:val="00CE2279"/>
    <w:rsid w:val="00CF39A9"/>
    <w:rsid w:val="00D01231"/>
    <w:rsid w:val="00D04141"/>
    <w:rsid w:val="00D078F0"/>
    <w:rsid w:val="00D07B9B"/>
    <w:rsid w:val="00D1132D"/>
    <w:rsid w:val="00D13671"/>
    <w:rsid w:val="00D16B73"/>
    <w:rsid w:val="00D31F89"/>
    <w:rsid w:val="00D3603E"/>
    <w:rsid w:val="00D40E0B"/>
    <w:rsid w:val="00D4126C"/>
    <w:rsid w:val="00D44A27"/>
    <w:rsid w:val="00D46720"/>
    <w:rsid w:val="00D467A6"/>
    <w:rsid w:val="00D62812"/>
    <w:rsid w:val="00D62A21"/>
    <w:rsid w:val="00D71E65"/>
    <w:rsid w:val="00D73CA8"/>
    <w:rsid w:val="00D82E03"/>
    <w:rsid w:val="00D84007"/>
    <w:rsid w:val="00D90CD5"/>
    <w:rsid w:val="00D93B39"/>
    <w:rsid w:val="00D96706"/>
    <w:rsid w:val="00DA1A3D"/>
    <w:rsid w:val="00DA427D"/>
    <w:rsid w:val="00DA7B5D"/>
    <w:rsid w:val="00DB7899"/>
    <w:rsid w:val="00DC0A55"/>
    <w:rsid w:val="00DC5F61"/>
    <w:rsid w:val="00DD2957"/>
    <w:rsid w:val="00DD2DAD"/>
    <w:rsid w:val="00DD32F0"/>
    <w:rsid w:val="00DD6B12"/>
    <w:rsid w:val="00DD71FB"/>
    <w:rsid w:val="00DD7ED3"/>
    <w:rsid w:val="00DE09BB"/>
    <w:rsid w:val="00DE278E"/>
    <w:rsid w:val="00DE7DB5"/>
    <w:rsid w:val="00DF1A27"/>
    <w:rsid w:val="00DF3DBA"/>
    <w:rsid w:val="00DF5FA5"/>
    <w:rsid w:val="00E02467"/>
    <w:rsid w:val="00E024A0"/>
    <w:rsid w:val="00E10EC6"/>
    <w:rsid w:val="00E119E2"/>
    <w:rsid w:val="00E12EEC"/>
    <w:rsid w:val="00E16CCF"/>
    <w:rsid w:val="00E1784C"/>
    <w:rsid w:val="00E20934"/>
    <w:rsid w:val="00E24D1F"/>
    <w:rsid w:val="00E25980"/>
    <w:rsid w:val="00E43E65"/>
    <w:rsid w:val="00E463E2"/>
    <w:rsid w:val="00E47DE8"/>
    <w:rsid w:val="00E53EEA"/>
    <w:rsid w:val="00E54022"/>
    <w:rsid w:val="00E576A7"/>
    <w:rsid w:val="00E71190"/>
    <w:rsid w:val="00E76BA8"/>
    <w:rsid w:val="00E76D24"/>
    <w:rsid w:val="00E7796B"/>
    <w:rsid w:val="00E81295"/>
    <w:rsid w:val="00E81A6B"/>
    <w:rsid w:val="00E81E21"/>
    <w:rsid w:val="00E825F1"/>
    <w:rsid w:val="00E83015"/>
    <w:rsid w:val="00E84BFD"/>
    <w:rsid w:val="00E87687"/>
    <w:rsid w:val="00E923DD"/>
    <w:rsid w:val="00E942B9"/>
    <w:rsid w:val="00E95819"/>
    <w:rsid w:val="00E96297"/>
    <w:rsid w:val="00EA06AF"/>
    <w:rsid w:val="00EA4087"/>
    <w:rsid w:val="00EB06A6"/>
    <w:rsid w:val="00EB3564"/>
    <w:rsid w:val="00EB70DD"/>
    <w:rsid w:val="00EC1E00"/>
    <w:rsid w:val="00EC35A0"/>
    <w:rsid w:val="00EC7E96"/>
    <w:rsid w:val="00ED3FCD"/>
    <w:rsid w:val="00EE1A9C"/>
    <w:rsid w:val="00EE2AB0"/>
    <w:rsid w:val="00EE3804"/>
    <w:rsid w:val="00EE4EB5"/>
    <w:rsid w:val="00EE6F18"/>
    <w:rsid w:val="00EF14C9"/>
    <w:rsid w:val="00EF15DF"/>
    <w:rsid w:val="00EF6D3C"/>
    <w:rsid w:val="00F0060A"/>
    <w:rsid w:val="00F02BC8"/>
    <w:rsid w:val="00F042E4"/>
    <w:rsid w:val="00F04AFA"/>
    <w:rsid w:val="00F04DDF"/>
    <w:rsid w:val="00F056C9"/>
    <w:rsid w:val="00F11FC2"/>
    <w:rsid w:val="00F11FD5"/>
    <w:rsid w:val="00F142B2"/>
    <w:rsid w:val="00F143B6"/>
    <w:rsid w:val="00F15C45"/>
    <w:rsid w:val="00F275ED"/>
    <w:rsid w:val="00F30D4A"/>
    <w:rsid w:val="00F31FB7"/>
    <w:rsid w:val="00F354A2"/>
    <w:rsid w:val="00F4222D"/>
    <w:rsid w:val="00F44E61"/>
    <w:rsid w:val="00F516A1"/>
    <w:rsid w:val="00F568B6"/>
    <w:rsid w:val="00F616B0"/>
    <w:rsid w:val="00F6311B"/>
    <w:rsid w:val="00F63717"/>
    <w:rsid w:val="00F72382"/>
    <w:rsid w:val="00F73745"/>
    <w:rsid w:val="00F73A69"/>
    <w:rsid w:val="00F73E9B"/>
    <w:rsid w:val="00F75799"/>
    <w:rsid w:val="00F80226"/>
    <w:rsid w:val="00F862D5"/>
    <w:rsid w:val="00F93E0D"/>
    <w:rsid w:val="00FA015B"/>
    <w:rsid w:val="00FA05CF"/>
    <w:rsid w:val="00FA1C5F"/>
    <w:rsid w:val="00FA261D"/>
    <w:rsid w:val="00FA3CC6"/>
    <w:rsid w:val="00FA3EF5"/>
    <w:rsid w:val="00FA4BAA"/>
    <w:rsid w:val="00FB02BA"/>
    <w:rsid w:val="00FB064D"/>
    <w:rsid w:val="00FB0CC3"/>
    <w:rsid w:val="00FB0F39"/>
    <w:rsid w:val="00FB3002"/>
    <w:rsid w:val="00FB45D7"/>
    <w:rsid w:val="00FB4C14"/>
    <w:rsid w:val="00FC0C74"/>
    <w:rsid w:val="00FC210E"/>
    <w:rsid w:val="00FC2DB4"/>
    <w:rsid w:val="00FC2F0F"/>
    <w:rsid w:val="00FC3FEA"/>
    <w:rsid w:val="00FC4EE6"/>
    <w:rsid w:val="00FC5F8D"/>
    <w:rsid w:val="00FD0E8F"/>
    <w:rsid w:val="00FD4740"/>
    <w:rsid w:val="00FD4CEA"/>
    <w:rsid w:val="00FD5404"/>
    <w:rsid w:val="00FE03E8"/>
    <w:rsid w:val="00FE3D7E"/>
    <w:rsid w:val="00FF3421"/>
    <w:rsid w:val="00FF371A"/>
    <w:rsid w:val="00FF3D1F"/>
    <w:rsid w:val="00FF7794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10"/>
  </w:style>
  <w:style w:type="paragraph" w:styleId="1">
    <w:name w:val="heading 1"/>
    <w:basedOn w:val="a"/>
    <w:next w:val="a"/>
    <w:link w:val="10"/>
    <w:qFormat/>
    <w:rsid w:val="00C82F1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C82F1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82F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82F1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2F1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C82F1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82F1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82F1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C82F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82F10"/>
  </w:style>
  <w:style w:type="paragraph" w:styleId="a5">
    <w:name w:val="header"/>
    <w:basedOn w:val="a"/>
    <w:link w:val="a6"/>
    <w:semiHidden/>
    <w:unhideWhenUsed/>
    <w:rsid w:val="00C82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semiHidden/>
    <w:rsid w:val="00C82F10"/>
  </w:style>
  <w:style w:type="paragraph" w:styleId="a7">
    <w:name w:val="footer"/>
    <w:basedOn w:val="a"/>
    <w:link w:val="a8"/>
    <w:uiPriority w:val="99"/>
    <w:unhideWhenUsed/>
    <w:rsid w:val="00C82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F10"/>
  </w:style>
  <w:style w:type="paragraph" w:customStyle="1" w:styleId="11">
    <w:name w:val="Без интервала1"/>
    <w:qFormat/>
    <w:rsid w:val="00C82F1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2F10"/>
    <w:pPr>
      <w:ind w:left="720"/>
      <w:contextualSpacing/>
    </w:pPr>
  </w:style>
  <w:style w:type="character" w:styleId="aa">
    <w:name w:val="Strong"/>
    <w:basedOn w:val="a0"/>
    <w:qFormat/>
    <w:rsid w:val="00C82F10"/>
    <w:rPr>
      <w:b/>
    </w:rPr>
  </w:style>
  <w:style w:type="paragraph" w:customStyle="1" w:styleId="31">
    <w:name w:val="Без интервала3"/>
    <w:qFormat/>
    <w:rsid w:val="00C82F1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ody1">
    <w:name w:val="Body 1"/>
    <w:rsid w:val="00C82F10"/>
    <w:pPr>
      <w:suppressAutoHyphens/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ar-SA"/>
    </w:rPr>
  </w:style>
  <w:style w:type="character" w:customStyle="1" w:styleId="Heading1Char">
    <w:name w:val="Heading 1 Char"/>
    <w:basedOn w:val="a0"/>
    <w:rsid w:val="00C82F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basedOn w:val="a0"/>
    <w:locked/>
    <w:rsid w:val="00C82F10"/>
    <w:rPr>
      <w:rFonts w:cs="Times New Roman"/>
    </w:rPr>
  </w:style>
  <w:style w:type="paragraph" w:customStyle="1" w:styleId="13">
    <w:name w:val="Основной текст1"/>
    <w:basedOn w:val="a"/>
    <w:rsid w:val="00C82F1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">
    <w:name w:val="Основной текст Знак1"/>
    <w:rsid w:val="00C82F10"/>
    <w:rPr>
      <w:rFonts w:ascii="Calibri" w:hAnsi="Calibri"/>
      <w:sz w:val="31"/>
    </w:rPr>
  </w:style>
  <w:style w:type="character" w:customStyle="1" w:styleId="ab">
    <w:name w:val="Основной текст Знак"/>
    <w:basedOn w:val="a0"/>
    <w:link w:val="ac"/>
    <w:semiHidden/>
    <w:rsid w:val="00C82F1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styleId="ac">
    <w:name w:val="Body Text"/>
    <w:basedOn w:val="a"/>
    <w:link w:val="ab"/>
    <w:semiHidden/>
    <w:rsid w:val="00C82F10"/>
    <w:pPr>
      <w:widowControl w:val="0"/>
      <w:shd w:val="clear" w:color="auto" w:fill="FFFFFF"/>
      <w:suppressAutoHyphens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22">
    <w:name w:val="Основной текст Знак2"/>
    <w:basedOn w:val="a0"/>
    <w:uiPriority w:val="99"/>
    <w:semiHidden/>
    <w:rsid w:val="00C82F10"/>
  </w:style>
  <w:style w:type="character" w:customStyle="1" w:styleId="BodyTextChar">
    <w:name w:val="Body Text Char"/>
    <w:basedOn w:val="a0"/>
    <w:locked/>
    <w:rsid w:val="00C82F10"/>
    <w:rPr>
      <w:rFonts w:ascii="Calibri" w:eastAsia="SimSun" w:hAnsi="Calibri"/>
      <w:kern w:val="1"/>
      <w:sz w:val="31"/>
      <w:shd w:val="clear" w:color="auto" w:fill="FFFFFF"/>
      <w:lang w:eastAsia="hi-IN" w:bidi="hi-IN"/>
    </w:rPr>
  </w:style>
  <w:style w:type="paragraph" w:customStyle="1" w:styleId="15">
    <w:name w:val="Текст выноски1"/>
    <w:basedOn w:val="a"/>
    <w:rsid w:val="00C82F1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a0"/>
    <w:locked/>
    <w:rsid w:val="00C82F10"/>
    <w:rPr>
      <w:rFonts w:ascii="Tahoma" w:hAnsi="Tahoma" w:cs="Tahoma"/>
      <w:sz w:val="16"/>
      <w:szCs w:val="16"/>
    </w:rPr>
  </w:style>
  <w:style w:type="paragraph" w:customStyle="1" w:styleId="32">
    <w:name w:val="Абзац списка3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39"/>
    <w:rsid w:val="00F04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B0F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B0F39"/>
    <w:rPr>
      <w:rFonts w:ascii="Segoe UI" w:hAnsi="Segoe UI" w:cs="Segoe UI"/>
      <w:sz w:val="18"/>
      <w:szCs w:val="18"/>
    </w:rPr>
  </w:style>
  <w:style w:type="table" w:customStyle="1" w:styleId="16">
    <w:name w:val="Сетка таблицы1"/>
    <w:basedOn w:val="a1"/>
    <w:next w:val="ad"/>
    <w:uiPriority w:val="39"/>
    <w:rsid w:val="00B66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ABB31-C78E-4202-8742-299A6E9B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50</Pages>
  <Words>13945</Words>
  <Characters>79492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DNA7 X86</cp:lastModifiedBy>
  <cp:revision>47</cp:revision>
  <cp:lastPrinted>2019-10-09T15:20:00Z</cp:lastPrinted>
  <dcterms:created xsi:type="dcterms:W3CDTF">2015-02-21T20:13:00Z</dcterms:created>
  <dcterms:modified xsi:type="dcterms:W3CDTF">2024-03-07T06:06:00Z</dcterms:modified>
</cp:coreProperties>
</file>